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A465" w14:textId="77777777" w:rsidR="003B70F2" w:rsidRDefault="007F3711">
      <w:pPr>
        <w:spacing w:before="79"/>
        <w:ind w:left="940"/>
        <w:rPr>
          <w:sz w:val="28"/>
        </w:rPr>
      </w:pPr>
      <w:r>
        <w:rPr>
          <w:color w:val="17365D"/>
          <w:sz w:val="28"/>
          <w:u w:val="single" w:color="17365D"/>
        </w:rPr>
        <w:t>Pro-Forma</w:t>
      </w:r>
      <w:r>
        <w:rPr>
          <w:color w:val="17365D"/>
          <w:spacing w:val="24"/>
          <w:sz w:val="28"/>
          <w:u w:val="single" w:color="17365D"/>
        </w:rPr>
        <w:t xml:space="preserve"> </w:t>
      </w:r>
      <w:r>
        <w:rPr>
          <w:color w:val="17365D"/>
          <w:sz w:val="28"/>
          <w:u w:val="single" w:color="17365D"/>
        </w:rPr>
        <w:t>for</w:t>
      </w:r>
      <w:r>
        <w:rPr>
          <w:color w:val="17365D"/>
          <w:spacing w:val="23"/>
          <w:sz w:val="28"/>
          <w:u w:val="single" w:color="17365D"/>
        </w:rPr>
        <w:t xml:space="preserve"> </w:t>
      </w:r>
      <w:r>
        <w:rPr>
          <w:color w:val="17365D"/>
          <w:sz w:val="28"/>
          <w:u w:val="single" w:color="17365D"/>
        </w:rPr>
        <w:t>Display</w:t>
      </w:r>
      <w:r>
        <w:rPr>
          <w:color w:val="17365D"/>
          <w:spacing w:val="25"/>
          <w:sz w:val="28"/>
          <w:u w:val="single" w:color="17365D"/>
        </w:rPr>
        <w:t xml:space="preserve"> </w:t>
      </w:r>
      <w:r>
        <w:rPr>
          <w:color w:val="17365D"/>
          <w:sz w:val="28"/>
          <w:u w:val="single" w:color="17365D"/>
        </w:rPr>
        <w:t>of</w:t>
      </w:r>
      <w:r>
        <w:rPr>
          <w:color w:val="17365D"/>
          <w:spacing w:val="23"/>
          <w:sz w:val="28"/>
          <w:u w:val="single" w:color="17365D"/>
        </w:rPr>
        <w:t xml:space="preserve"> </w:t>
      </w:r>
      <w:r>
        <w:rPr>
          <w:color w:val="17365D"/>
          <w:sz w:val="28"/>
          <w:u w:val="single" w:color="17365D"/>
        </w:rPr>
        <w:t>Information</w:t>
      </w:r>
      <w:r>
        <w:rPr>
          <w:color w:val="17365D"/>
          <w:spacing w:val="24"/>
          <w:sz w:val="28"/>
          <w:u w:val="single" w:color="17365D"/>
        </w:rPr>
        <w:t xml:space="preserve"> </w:t>
      </w:r>
      <w:r>
        <w:rPr>
          <w:color w:val="17365D"/>
          <w:sz w:val="28"/>
          <w:u w:val="single" w:color="17365D"/>
        </w:rPr>
        <w:t>on</w:t>
      </w:r>
      <w:r>
        <w:rPr>
          <w:color w:val="17365D"/>
          <w:spacing w:val="25"/>
          <w:sz w:val="28"/>
          <w:u w:val="single" w:color="17365D"/>
        </w:rPr>
        <w:t xml:space="preserve"> </w:t>
      </w:r>
      <w:r>
        <w:rPr>
          <w:color w:val="17365D"/>
          <w:sz w:val="28"/>
          <w:u w:val="single" w:color="17365D"/>
        </w:rPr>
        <w:t>the</w:t>
      </w:r>
      <w:r>
        <w:rPr>
          <w:color w:val="17365D"/>
          <w:spacing w:val="22"/>
          <w:sz w:val="28"/>
          <w:u w:val="single" w:color="17365D"/>
        </w:rPr>
        <w:t xml:space="preserve"> </w:t>
      </w:r>
      <w:r>
        <w:rPr>
          <w:color w:val="17365D"/>
          <w:sz w:val="28"/>
          <w:u w:val="single" w:color="17365D"/>
        </w:rPr>
        <w:t>College</w:t>
      </w:r>
      <w:r>
        <w:rPr>
          <w:color w:val="17365D"/>
          <w:spacing w:val="21"/>
          <w:sz w:val="28"/>
          <w:u w:val="single" w:color="17365D"/>
        </w:rPr>
        <w:t xml:space="preserve"> </w:t>
      </w:r>
      <w:r>
        <w:rPr>
          <w:color w:val="17365D"/>
          <w:sz w:val="28"/>
          <w:u w:val="single" w:color="17365D"/>
        </w:rPr>
        <w:t>Website</w:t>
      </w:r>
    </w:p>
    <w:p w14:paraId="6BF09E3D" w14:textId="77777777" w:rsidR="003B70F2" w:rsidRDefault="003B70F2">
      <w:pPr>
        <w:pStyle w:val="BodyText"/>
        <w:spacing w:before="2"/>
        <w:rPr>
          <w:sz w:val="28"/>
        </w:rPr>
      </w:pPr>
    </w:p>
    <w:p w14:paraId="08F38B91" w14:textId="1F8727C8" w:rsidR="003B70F2" w:rsidRDefault="004A12CF">
      <w:pPr>
        <w:ind w:left="220" w:right="506"/>
        <w:jc w:val="both"/>
        <w:rPr>
          <w:sz w:val="28"/>
        </w:rPr>
      </w:pPr>
      <w:r>
        <w:rPr>
          <w:noProof/>
        </w:rPr>
        <mc:AlternateContent>
          <mc:Choice Requires="wps">
            <w:drawing>
              <wp:anchor distT="0" distB="0" distL="0" distR="0" simplePos="0" relativeHeight="251657728" behindDoc="1" locked="0" layoutInCell="1" allowOverlap="1" wp14:anchorId="57DEFE14" wp14:editId="08362070">
                <wp:simplePos x="0" y="0"/>
                <wp:positionH relativeFrom="page">
                  <wp:posOffset>896620</wp:posOffset>
                </wp:positionH>
                <wp:positionV relativeFrom="paragraph">
                  <wp:posOffset>678180</wp:posOffset>
                </wp:positionV>
                <wp:extent cx="5768975" cy="1206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35D4" id="Rectangle 2" o:spid="_x0000_s1026" style="position:absolute;margin-left:70.6pt;margin-top:53.4pt;width:454.2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" fillcolor="#4f81bc" stroked="f">
                <w10:wrap type="topAndBottom" anchorx="page"/>
              </v:rect>
            </w:pict>
          </mc:Fallback>
        </mc:AlternateContent>
      </w:r>
      <w:r w:rsidR="007F3711">
        <w:rPr>
          <w:color w:val="17365D"/>
          <w:sz w:val="28"/>
        </w:rPr>
        <w:t>The</w:t>
      </w:r>
      <w:r w:rsidR="007F3711">
        <w:rPr>
          <w:color w:val="17365D"/>
          <w:spacing w:val="1"/>
          <w:sz w:val="28"/>
        </w:rPr>
        <w:t xml:space="preserve"> </w:t>
      </w:r>
      <w:r w:rsidR="007F3711">
        <w:rPr>
          <w:color w:val="17365D"/>
          <w:sz w:val="28"/>
        </w:rPr>
        <w:t>Following</w:t>
      </w:r>
      <w:r w:rsidR="007F3711">
        <w:rPr>
          <w:color w:val="17365D"/>
          <w:spacing w:val="1"/>
          <w:sz w:val="28"/>
        </w:rPr>
        <w:t xml:space="preserve"> </w:t>
      </w:r>
      <w:r w:rsidR="007F3711">
        <w:rPr>
          <w:color w:val="17365D"/>
          <w:sz w:val="28"/>
        </w:rPr>
        <w:t>Details</w:t>
      </w:r>
      <w:r w:rsidR="007F3711">
        <w:rPr>
          <w:color w:val="17365D"/>
          <w:spacing w:val="1"/>
          <w:sz w:val="28"/>
        </w:rPr>
        <w:t xml:space="preserve"> </w:t>
      </w:r>
      <w:r w:rsidR="007F3711">
        <w:rPr>
          <w:color w:val="17365D"/>
          <w:sz w:val="28"/>
        </w:rPr>
        <w:t>are</w:t>
      </w:r>
      <w:r w:rsidR="007F3711">
        <w:rPr>
          <w:color w:val="17365D"/>
          <w:spacing w:val="1"/>
          <w:sz w:val="28"/>
        </w:rPr>
        <w:t xml:space="preserve"> </w:t>
      </w:r>
      <w:r w:rsidR="007F3711">
        <w:rPr>
          <w:color w:val="17365D"/>
          <w:sz w:val="28"/>
        </w:rPr>
        <w:t>mandatory</w:t>
      </w:r>
      <w:r w:rsidR="007F3711">
        <w:rPr>
          <w:color w:val="17365D"/>
          <w:spacing w:val="1"/>
          <w:sz w:val="28"/>
        </w:rPr>
        <w:t xml:space="preserve"> </w:t>
      </w:r>
      <w:r w:rsidR="007F3711">
        <w:rPr>
          <w:color w:val="17365D"/>
          <w:sz w:val="28"/>
        </w:rPr>
        <w:t>to</w:t>
      </w:r>
      <w:r w:rsidR="007F3711">
        <w:rPr>
          <w:color w:val="17365D"/>
          <w:spacing w:val="1"/>
          <w:sz w:val="28"/>
        </w:rPr>
        <w:t xml:space="preserve"> </w:t>
      </w:r>
      <w:r w:rsidR="007F3711">
        <w:rPr>
          <w:color w:val="17365D"/>
          <w:sz w:val="28"/>
        </w:rPr>
        <w:t>be</w:t>
      </w:r>
      <w:r w:rsidR="007F3711">
        <w:rPr>
          <w:color w:val="17365D"/>
          <w:spacing w:val="1"/>
          <w:sz w:val="28"/>
        </w:rPr>
        <w:t xml:space="preserve"> </w:t>
      </w:r>
      <w:r w:rsidR="007F3711">
        <w:rPr>
          <w:color w:val="17365D"/>
          <w:sz w:val="28"/>
        </w:rPr>
        <w:t>filled</w:t>
      </w:r>
      <w:r w:rsidR="007F3711">
        <w:rPr>
          <w:color w:val="17365D"/>
          <w:spacing w:val="61"/>
          <w:sz w:val="28"/>
        </w:rPr>
        <w:t xml:space="preserve"> </w:t>
      </w:r>
      <w:r w:rsidR="007F3711">
        <w:rPr>
          <w:color w:val="17365D"/>
          <w:sz w:val="28"/>
        </w:rPr>
        <w:t>up</w:t>
      </w:r>
      <w:r w:rsidR="007F3711">
        <w:rPr>
          <w:color w:val="17365D"/>
          <w:spacing w:val="62"/>
          <w:sz w:val="28"/>
        </w:rPr>
        <w:t xml:space="preserve"> </w:t>
      </w:r>
      <w:r w:rsidR="007F3711">
        <w:rPr>
          <w:color w:val="17365D"/>
          <w:sz w:val="28"/>
        </w:rPr>
        <w:t>by</w:t>
      </w:r>
      <w:r w:rsidR="007F3711">
        <w:rPr>
          <w:color w:val="17365D"/>
          <w:spacing w:val="61"/>
          <w:sz w:val="28"/>
        </w:rPr>
        <w:t xml:space="preserve"> </w:t>
      </w:r>
      <w:r w:rsidR="007F3711">
        <w:rPr>
          <w:color w:val="17365D"/>
          <w:sz w:val="28"/>
        </w:rPr>
        <w:t>the</w:t>
      </w:r>
      <w:r w:rsidR="007F3711">
        <w:rPr>
          <w:color w:val="17365D"/>
          <w:spacing w:val="62"/>
          <w:sz w:val="28"/>
        </w:rPr>
        <w:t xml:space="preserve"> </w:t>
      </w:r>
      <w:r w:rsidR="007F3711">
        <w:rPr>
          <w:color w:val="17365D"/>
          <w:sz w:val="28"/>
        </w:rPr>
        <w:t>Medical</w:t>
      </w:r>
      <w:r w:rsidR="007F3711">
        <w:rPr>
          <w:color w:val="17365D"/>
          <w:spacing w:val="1"/>
          <w:sz w:val="28"/>
        </w:rPr>
        <w:t xml:space="preserve"> </w:t>
      </w:r>
      <w:r w:rsidR="007F3711">
        <w:rPr>
          <w:color w:val="17365D"/>
          <w:sz w:val="28"/>
        </w:rPr>
        <w:t>College and displayed on their website (once entered should be updated</w:t>
      </w:r>
      <w:r w:rsidR="007F3711">
        <w:rPr>
          <w:color w:val="17365D"/>
          <w:spacing w:val="1"/>
          <w:sz w:val="28"/>
        </w:rPr>
        <w:t xml:space="preserve"> </w:t>
      </w:r>
      <w:r w:rsidR="007F3711">
        <w:rPr>
          <w:color w:val="17365D"/>
          <w:sz w:val="28"/>
        </w:rPr>
        <w:t>without</w:t>
      </w:r>
      <w:r w:rsidR="007F3711">
        <w:rPr>
          <w:color w:val="17365D"/>
          <w:spacing w:val="10"/>
          <w:sz w:val="28"/>
        </w:rPr>
        <w:t xml:space="preserve"> </w:t>
      </w:r>
      <w:r w:rsidR="007F3711">
        <w:rPr>
          <w:color w:val="17365D"/>
          <w:sz w:val="28"/>
        </w:rPr>
        <w:t>removal</w:t>
      </w:r>
      <w:r w:rsidR="007F3711">
        <w:rPr>
          <w:color w:val="17365D"/>
          <w:spacing w:val="11"/>
          <w:sz w:val="28"/>
        </w:rPr>
        <w:t xml:space="preserve"> </w:t>
      </w:r>
      <w:r w:rsidR="007F3711">
        <w:rPr>
          <w:color w:val="17365D"/>
          <w:sz w:val="28"/>
        </w:rPr>
        <w:t>of</w:t>
      </w:r>
      <w:r w:rsidR="007F3711">
        <w:rPr>
          <w:color w:val="17365D"/>
          <w:spacing w:val="9"/>
          <w:sz w:val="28"/>
        </w:rPr>
        <w:t xml:space="preserve"> </w:t>
      </w:r>
      <w:r w:rsidR="007F3711">
        <w:rPr>
          <w:color w:val="17365D"/>
          <w:sz w:val="28"/>
        </w:rPr>
        <w:t>data)</w:t>
      </w:r>
    </w:p>
    <w:p w14:paraId="023DE178" w14:textId="77777777" w:rsidR="003B70F2" w:rsidRDefault="003B70F2">
      <w:pPr>
        <w:pStyle w:val="BodyText"/>
        <w:spacing w:before="1"/>
        <w:rPr>
          <w:sz w:val="23"/>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309"/>
        <w:gridCol w:w="4076"/>
      </w:tblGrid>
      <w:tr w:rsidR="003B70F2" w14:paraId="227B5D24" w14:textId="77777777">
        <w:trPr>
          <w:trHeight w:val="1693"/>
        </w:trPr>
        <w:tc>
          <w:tcPr>
            <w:tcW w:w="787" w:type="dxa"/>
          </w:tcPr>
          <w:p w14:paraId="1AFF5704" w14:textId="77777777" w:rsidR="003B70F2" w:rsidRDefault="007F3711">
            <w:pPr>
              <w:pStyle w:val="TableParagraph"/>
              <w:spacing w:line="281" w:lineRule="exact"/>
              <w:ind w:left="107"/>
              <w:rPr>
                <w:b/>
                <w:sz w:val="24"/>
              </w:rPr>
            </w:pPr>
            <w:r>
              <w:rPr>
                <w:b/>
                <w:sz w:val="24"/>
              </w:rPr>
              <w:t>S</w:t>
            </w:r>
            <w:r>
              <w:rPr>
                <w:b/>
                <w:spacing w:val="-3"/>
                <w:sz w:val="24"/>
              </w:rPr>
              <w:t xml:space="preserve"> </w:t>
            </w:r>
            <w:r>
              <w:rPr>
                <w:b/>
                <w:sz w:val="24"/>
              </w:rPr>
              <w:t>No.</w:t>
            </w:r>
          </w:p>
        </w:tc>
        <w:tc>
          <w:tcPr>
            <w:tcW w:w="4309" w:type="dxa"/>
          </w:tcPr>
          <w:p w14:paraId="50BA048E" w14:textId="77777777" w:rsidR="003B70F2" w:rsidRDefault="007F3711">
            <w:pPr>
              <w:pStyle w:val="TableParagraph"/>
              <w:spacing w:line="278" w:lineRule="auto"/>
              <w:ind w:left="107" w:right="1224"/>
              <w:rPr>
                <w:b/>
                <w:sz w:val="24"/>
              </w:rPr>
            </w:pPr>
            <w:r>
              <w:rPr>
                <w:b/>
                <w:sz w:val="24"/>
              </w:rPr>
              <w:t>Information of the medical</w:t>
            </w:r>
            <w:r>
              <w:rPr>
                <w:b/>
                <w:spacing w:val="-50"/>
                <w:sz w:val="24"/>
              </w:rPr>
              <w:t xml:space="preserve"> </w:t>
            </w:r>
            <w:r>
              <w:rPr>
                <w:b/>
                <w:sz w:val="24"/>
              </w:rPr>
              <w:t>college/institution</w:t>
            </w:r>
          </w:p>
          <w:p w14:paraId="0B4D8CBD" w14:textId="77777777" w:rsidR="003B70F2" w:rsidRDefault="007F3711">
            <w:pPr>
              <w:pStyle w:val="TableParagraph"/>
              <w:spacing w:before="191" w:line="278" w:lineRule="auto"/>
              <w:ind w:left="107" w:right="1224"/>
              <w:rPr>
                <w:b/>
                <w:sz w:val="24"/>
              </w:rPr>
            </w:pPr>
            <w:r>
              <w:rPr>
                <w:b/>
                <w:sz w:val="24"/>
              </w:rPr>
              <w:t>Year of Inception:</w:t>
            </w:r>
            <w:r>
              <w:rPr>
                <w:b/>
                <w:spacing w:val="1"/>
                <w:sz w:val="24"/>
              </w:rPr>
              <w:t xml:space="preserve"> </w:t>
            </w:r>
            <w:r>
              <w:rPr>
                <w:b/>
                <w:spacing w:val="-1"/>
                <w:sz w:val="24"/>
              </w:rPr>
              <w:t>Government/private:</w:t>
            </w:r>
          </w:p>
        </w:tc>
        <w:tc>
          <w:tcPr>
            <w:tcW w:w="4076" w:type="dxa"/>
          </w:tcPr>
          <w:p w14:paraId="391CD746" w14:textId="77777777" w:rsidR="003B70F2" w:rsidRDefault="003B70F2">
            <w:pPr>
              <w:pStyle w:val="TableParagraph"/>
              <w:rPr>
                <w:rFonts w:ascii="Times New Roman"/>
                <w:sz w:val="24"/>
              </w:rPr>
            </w:pPr>
          </w:p>
        </w:tc>
      </w:tr>
      <w:tr w:rsidR="003B70F2" w14:paraId="080BFDD9" w14:textId="77777777">
        <w:trPr>
          <w:trHeight w:val="523"/>
        </w:trPr>
        <w:tc>
          <w:tcPr>
            <w:tcW w:w="787" w:type="dxa"/>
          </w:tcPr>
          <w:p w14:paraId="71B0F735" w14:textId="77777777" w:rsidR="003B70F2" w:rsidRDefault="007F3711">
            <w:pPr>
              <w:pStyle w:val="TableParagraph"/>
              <w:spacing w:line="281" w:lineRule="exact"/>
              <w:ind w:left="107"/>
              <w:rPr>
                <w:sz w:val="24"/>
              </w:rPr>
            </w:pPr>
            <w:r>
              <w:rPr>
                <w:sz w:val="24"/>
              </w:rPr>
              <w:t>1.</w:t>
            </w:r>
          </w:p>
        </w:tc>
        <w:tc>
          <w:tcPr>
            <w:tcW w:w="4309" w:type="dxa"/>
          </w:tcPr>
          <w:p w14:paraId="2D0890E2" w14:textId="77777777" w:rsidR="003B70F2" w:rsidRDefault="007F3711">
            <w:pPr>
              <w:pStyle w:val="TableParagraph"/>
              <w:spacing w:line="281" w:lineRule="exact"/>
              <w:ind w:left="107"/>
              <w:rPr>
                <w:sz w:val="24"/>
              </w:rPr>
            </w:pPr>
            <w:r>
              <w:rPr>
                <w:sz w:val="24"/>
              </w:rPr>
              <w:t>Name</w:t>
            </w:r>
          </w:p>
        </w:tc>
        <w:tc>
          <w:tcPr>
            <w:tcW w:w="4076" w:type="dxa"/>
          </w:tcPr>
          <w:p w14:paraId="3CAB05D8" w14:textId="77777777" w:rsidR="003B70F2" w:rsidRDefault="003B70F2">
            <w:pPr>
              <w:pStyle w:val="TableParagraph"/>
              <w:rPr>
                <w:rFonts w:ascii="Times New Roman"/>
                <w:sz w:val="24"/>
              </w:rPr>
            </w:pPr>
          </w:p>
        </w:tc>
      </w:tr>
      <w:tr w:rsidR="003B70F2" w14:paraId="4D25F9BD" w14:textId="77777777">
        <w:trPr>
          <w:trHeight w:val="522"/>
        </w:trPr>
        <w:tc>
          <w:tcPr>
            <w:tcW w:w="787" w:type="dxa"/>
          </w:tcPr>
          <w:p w14:paraId="4F162128" w14:textId="77777777" w:rsidR="003B70F2" w:rsidRDefault="007F3711">
            <w:pPr>
              <w:pStyle w:val="TableParagraph"/>
              <w:spacing w:line="281" w:lineRule="exact"/>
              <w:ind w:left="107"/>
              <w:rPr>
                <w:sz w:val="24"/>
              </w:rPr>
            </w:pPr>
            <w:r>
              <w:rPr>
                <w:sz w:val="24"/>
              </w:rPr>
              <w:t>2.</w:t>
            </w:r>
          </w:p>
        </w:tc>
        <w:tc>
          <w:tcPr>
            <w:tcW w:w="4309" w:type="dxa"/>
          </w:tcPr>
          <w:p w14:paraId="1F02E5A2" w14:textId="77777777" w:rsidR="003B70F2" w:rsidRDefault="007F3711">
            <w:pPr>
              <w:pStyle w:val="TableParagraph"/>
              <w:spacing w:line="281" w:lineRule="exact"/>
              <w:ind w:left="107"/>
              <w:rPr>
                <w:sz w:val="24"/>
              </w:rPr>
            </w:pPr>
            <w:r>
              <w:rPr>
                <w:sz w:val="24"/>
              </w:rPr>
              <w:t>Address</w:t>
            </w:r>
            <w:r>
              <w:rPr>
                <w:spacing w:val="-2"/>
                <w:sz w:val="24"/>
              </w:rPr>
              <w:t xml:space="preserve"> </w:t>
            </w:r>
            <w:r>
              <w:rPr>
                <w:sz w:val="24"/>
              </w:rPr>
              <w:t>with</w:t>
            </w:r>
            <w:r>
              <w:rPr>
                <w:spacing w:val="-1"/>
                <w:sz w:val="24"/>
              </w:rPr>
              <w:t xml:space="preserve"> </w:t>
            </w:r>
            <w:r>
              <w:rPr>
                <w:sz w:val="24"/>
              </w:rPr>
              <w:t>pin</w:t>
            </w:r>
            <w:r>
              <w:rPr>
                <w:spacing w:val="-2"/>
                <w:sz w:val="24"/>
              </w:rPr>
              <w:t xml:space="preserve"> </w:t>
            </w:r>
            <w:r>
              <w:rPr>
                <w:sz w:val="24"/>
              </w:rPr>
              <w:t>code</w:t>
            </w:r>
          </w:p>
        </w:tc>
        <w:tc>
          <w:tcPr>
            <w:tcW w:w="4076" w:type="dxa"/>
          </w:tcPr>
          <w:p w14:paraId="4D30331F" w14:textId="77777777" w:rsidR="003B70F2" w:rsidRDefault="003B70F2">
            <w:pPr>
              <w:pStyle w:val="TableParagraph"/>
              <w:rPr>
                <w:rFonts w:ascii="Times New Roman"/>
                <w:sz w:val="24"/>
              </w:rPr>
            </w:pPr>
          </w:p>
        </w:tc>
      </w:tr>
      <w:tr w:rsidR="003B70F2" w14:paraId="6368F01D" w14:textId="77777777">
        <w:trPr>
          <w:trHeight w:val="678"/>
        </w:trPr>
        <w:tc>
          <w:tcPr>
            <w:tcW w:w="787" w:type="dxa"/>
          </w:tcPr>
          <w:p w14:paraId="44EA9A75" w14:textId="77777777" w:rsidR="003B70F2" w:rsidRDefault="007F3711">
            <w:pPr>
              <w:pStyle w:val="TableParagraph"/>
              <w:spacing w:line="281" w:lineRule="exact"/>
              <w:ind w:left="107"/>
              <w:rPr>
                <w:sz w:val="24"/>
              </w:rPr>
            </w:pPr>
            <w:r>
              <w:rPr>
                <w:sz w:val="24"/>
              </w:rPr>
              <w:t>3.</w:t>
            </w:r>
          </w:p>
        </w:tc>
        <w:tc>
          <w:tcPr>
            <w:tcW w:w="4309" w:type="dxa"/>
          </w:tcPr>
          <w:p w14:paraId="77344953" w14:textId="77777777" w:rsidR="003B70F2" w:rsidRDefault="007F3711">
            <w:pPr>
              <w:pStyle w:val="TableParagraph"/>
              <w:spacing w:line="281" w:lineRule="exact"/>
              <w:ind w:left="107"/>
              <w:rPr>
                <w:sz w:val="24"/>
              </w:rPr>
            </w:pPr>
            <w:r>
              <w:rPr>
                <w:sz w:val="24"/>
              </w:rPr>
              <w:t>University</w:t>
            </w:r>
            <w:r>
              <w:rPr>
                <w:spacing w:val="-3"/>
                <w:sz w:val="24"/>
              </w:rPr>
              <w:t xml:space="preserve"> </w:t>
            </w:r>
            <w:r>
              <w:rPr>
                <w:sz w:val="24"/>
              </w:rPr>
              <w:t>address</w:t>
            </w:r>
            <w:r>
              <w:rPr>
                <w:spacing w:val="-2"/>
                <w:sz w:val="24"/>
              </w:rPr>
              <w:t xml:space="preserve"> </w:t>
            </w:r>
            <w:r>
              <w:rPr>
                <w:sz w:val="24"/>
              </w:rPr>
              <w:t>with pin</w:t>
            </w:r>
            <w:r>
              <w:rPr>
                <w:spacing w:val="-2"/>
                <w:sz w:val="24"/>
              </w:rPr>
              <w:t xml:space="preserve"> </w:t>
            </w:r>
            <w:r>
              <w:rPr>
                <w:sz w:val="24"/>
              </w:rPr>
              <w:t>code</w:t>
            </w:r>
          </w:p>
        </w:tc>
        <w:tc>
          <w:tcPr>
            <w:tcW w:w="4076" w:type="dxa"/>
          </w:tcPr>
          <w:p w14:paraId="2BEDF8A7" w14:textId="77777777" w:rsidR="003B70F2" w:rsidRDefault="003B70F2">
            <w:pPr>
              <w:pStyle w:val="TableParagraph"/>
              <w:rPr>
                <w:rFonts w:ascii="Times New Roman"/>
                <w:sz w:val="24"/>
              </w:rPr>
            </w:pPr>
          </w:p>
        </w:tc>
      </w:tr>
      <w:tr w:rsidR="003B70F2" w14:paraId="1FE54581" w14:textId="77777777">
        <w:trPr>
          <w:trHeight w:val="678"/>
        </w:trPr>
        <w:tc>
          <w:tcPr>
            <w:tcW w:w="787" w:type="dxa"/>
          </w:tcPr>
          <w:p w14:paraId="4BD07362" w14:textId="77777777" w:rsidR="003B70F2" w:rsidRDefault="007F3711">
            <w:pPr>
              <w:pStyle w:val="TableParagraph"/>
              <w:spacing w:before="2"/>
              <w:ind w:left="107"/>
              <w:rPr>
                <w:sz w:val="24"/>
              </w:rPr>
            </w:pPr>
            <w:r>
              <w:rPr>
                <w:sz w:val="24"/>
              </w:rPr>
              <w:t>4.</w:t>
            </w:r>
          </w:p>
        </w:tc>
        <w:tc>
          <w:tcPr>
            <w:tcW w:w="4309" w:type="dxa"/>
          </w:tcPr>
          <w:p w14:paraId="16E75131" w14:textId="77777777" w:rsidR="003B70F2" w:rsidRDefault="007F3711">
            <w:pPr>
              <w:pStyle w:val="TableParagraph"/>
              <w:spacing w:before="2"/>
              <w:ind w:left="107"/>
              <w:rPr>
                <w:sz w:val="24"/>
              </w:rPr>
            </w:pPr>
            <w:r>
              <w:rPr>
                <w:sz w:val="24"/>
              </w:rPr>
              <w:t>Official</w:t>
            </w:r>
            <w:r>
              <w:rPr>
                <w:spacing w:val="-3"/>
                <w:sz w:val="24"/>
              </w:rPr>
              <w:t xml:space="preserve"> </w:t>
            </w:r>
            <w:r>
              <w:rPr>
                <w:sz w:val="24"/>
              </w:rPr>
              <w:t>website</w:t>
            </w:r>
          </w:p>
        </w:tc>
        <w:tc>
          <w:tcPr>
            <w:tcW w:w="4076" w:type="dxa"/>
          </w:tcPr>
          <w:p w14:paraId="43228F6E" w14:textId="77777777" w:rsidR="003B70F2" w:rsidRDefault="003B70F2">
            <w:pPr>
              <w:pStyle w:val="TableParagraph"/>
              <w:rPr>
                <w:rFonts w:ascii="Times New Roman"/>
                <w:sz w:val="24"/>
              </w:rPr>
            </w:pPr>
          </w:p>
        </w:tc>
      </w:tr>
      <w:tr w:rsidR="003B70F2" w14:paraId="7F4A34D2" w14:textId="77777777">
        <w:trPr>
          <w:trHeight w:val="681"/>
        </w:trPr>
        <w:tc>
          <w:tcPr>
            <w:tcW w:w="787" w:type="dxa"/>
          </w:tcPr>
          <w:p w14:paraId="39A837D6" w14:textId="77777777" w:rsidR="003B70F2" w:rsidRDefault="007F3711">
            <w:pPr>
              <w:pStyle w:val="TableParagraph"/>
              <w:spacing w:before="2"/>
              <w:ind w:left="107"/>
              <w:rPr>
                <w:sz w:val="24"/>
              </w:rPr>
            </w:pPr>
            <w:r>
              <w:rPr>
                <w:sz w:val="24"/>
              </w:rPr>
              <w:t>5.</w:t>
            </w:r>
          </w:p>
        </w:tc>
        <w:tc>
          <w:tcPr>
            <w:tcW w:w="4309" w:type="dxa"/>
          </w:tcPr>
          <w:p w14:paraId="0572DBA5" w14:textId="77777777" w:rsidR="003B70F2" w:rsidRDefault="007F3711">
            <w:pPr>
              <w:pStyle w:val="TableParagraph"/>
              <w:spacing w:before="2"/>
              <w:ind w:left="107"/>
              <w:rPr>
                <w:sz w:val="24"/>
              </w:rPr>
            </w:pPr>
            <w:r>
              <w:rPr>
                <w:sz w:val="24"/>
              </w:rPr>
              <w:t>Dean/</w:t>
            </w:r>
            <w:r>
              <w:rPr>
                <w:spacing w:val="-3"/>
                <w:sz w:val="24"/>
              </w:rPr>
              <w:t xml:space="preserve"> </w:t>
            </w:r>
            <w:r>
              <w:rPr>
                <w:sz w:val="24"/>
              </w:rPr>
              <w:t>Principal/</w:t>
            </w:r>
            <w:r>
              <w:rPr>
                <w:spacing w:val="-2"/>
                <w:sz w:val="24"/>
              </w:rPr>
              <w:t xml:space="preserve"> </w:t>
            </w:r>
            <w:r>
              <w:rPr>
                <w:sz w:val="24"/>
              </w:rPr>
              <w:t>Director</w:t>
            </w:r>
          </w:p>
        </w:tc>
        <w:tc>
          <w:tcPr>
            <w:tcW w:w="4076" w:type="dxa"/>
          </w:tcPr>
          <w:p w14:paraId="226106AF" w14:textId="77777777" w:rsidR="003B70F2" w:rsidRDefault="003B70F2">
            <w:pPr>
              <w:pStyle w:val="TableParagraph"/>
              <w:rPr>
                <w:rFonts w:ascii="Times New Roman"/>
                <w:sz w:val="24"/>
              </w:rPr>
            </w:pPr>
          </w:p>
        </w:tc>
      </w:tr>
      <w:tr w:rsidR="003B70F2" w14:paraId="4184DA07" w14:textId="77777777">
        <w:trPr>
          <w:trHeight w:val="678"/>
        </w:trPr>
        <w:tc>
          <w:tcPr>
            <w:tcW w:w="787" w:type="dxa"/>
          </w:tcPr>
          <w:p w14:paraId="5CD966E8" w14:textId="77777777" w:rsidR="003B70F2" w:rsidRDefault="007F3711">
            <w:pPr>
              <w:pStyle w:val="TableParagraph"/>
              <w:spacing w:line="281" w:lineRule="exact"/>
              <w:ind w:left="107"/>
              <w:rPr>
                <w:sz w:val="24"/>
              </w:rPr>
            </w:pPr>
            <w:r>
              <w:rPr>
                <w:sz w:val="24"/>
              </w:rPr>
              <w:t>6.</w:t>
            </w:r>
          </w:p>
        </w:tc>
        <w:tc>
          <w:tcPr>
            <w:tcW w:w="4309" w:type="dxa"/>
          </w:tcPr>
          <w:p w14:paraId="1B4DAD9F" w14:textId="77777777" w:rsidR="003B70F2" w:rsidRDefault="007F3711">
            <w:pPr>
              <w:pStyle w:val="TableParagraph"/>
              <w:spacing w:line="281" w:lineRule="exact"/>
              <w:ind w:left="107"/>
              <w:rPr>
                <w:sz w:val="24"/>
              </w:rPr>
            </w:pPr>
            <w:r>
              <w:rPr>
                <w:sz w:val="24"/>
              </w:rPr>
              <w:t>Mobile</w:t>
            </w:r>
            <w:r>
              <w:rPr>
                <w:spacing w:val="-2"/>
                <w:sz w:val="24"/>
              </w:rPr>
              <w:t xml:space="preserve"> </w:t>
            </w:r>
            <w:r>
              <w:rPr>
                <w:sz w:val="24"/>
              </w:rPr>
              <w:t>Number</w:t>
            </w:r>
          </w:p>
        </w:tc>
        <w:tc>
          <w:tcPr>
            <w:tcW w:w="4076" w:type="dxa"/>
          </w:tcPr>
          <w:p w14:paraId="0E0A705A" w14:textId="77777777" w:rsidR="003B70F2" w:rsidRDefault="003B70F2">
            <w:pPr>
              <w:pStyle w:val="TableParagraph"/>
              <w:rPr>
                <w:rFonts w:ascii="Times New Roman"/>
                <w:sz w:val="24"/>
              </w:rPr>
            </w:pPr>
          </w:p>
        </w:tc>
      </w:tr>
      <w:tr w:rsidR="003B70F2" w14:paraId="2FFC0A5D" w14:textId="77777777">
        <w:trPr>
          <w:trHeight w:val="679"/>
        </w:trPr>
        <w:tc>
          <w:tcPr>
            <w:tcW w:w="787" w:type="dxa"/>
          </w:tcPr>
          <w:p w14:paraId="20AD1443" w14:textId="77777777" w:rsidR="003B70F2" w:rsidRDefault="007F3711">
            <w:pPr>
              <w:pStyle w:val="TableParagraph"/>
              <w:spacing w:line="281" w:lineRule="exact"/>
              <w:ind w:left="107"/>
              <w:rPr>
                <w:sz w:val="24"/>
              </w:rPr>
            </w:pPr>
            <w:r>
              <w:rPr>
                <w:sz w:val="24"/>
              </w:rPr>
              <w:t>7.</w:t>
            </w:r>
          </w:p>
        </w:tc>
        <w:tc>
          <w:tcPr>
            <w:tcW w:w="4309" w:type="dxa"/>
          </w:tcPr>
          <w:p w14:paraId="2AEF2063" w14:textId="77777777" w:rsidR="003B70F2" w:rsidRDefault="007F3711">
            <w:pPr>
              <w:pStyle w:val="TableParagraph"/>
              <w:spacing w:line="281" w:lineRule="exact"/>
              <w:ind w:left="107"/>
              <w:rPr>
                <w:sz w:val="24"/>
              </w:rPr>
            </w:pPr>
            <w:r>
              <w:rPr>
                <w:sz w:val="24"/>
              </w:rPr>
              <w:t>Email</w:t>
            </w:r>
            <w:r>
              <w:rPr>
                <w:spacing w:val="-3"/>
                <w:sz w:val="24"/>
              </w:rPr>
              <w:t xml:space="preserve"> </w:t>
            </w:r>
            <w:r>
              <w:rPr>
                <w:sz w:val="24"/>
              </w:rPr>
              <w:t>ID</w:t>
            </w:r>
            <w:r>
              <w:rPr>
                <w:spacing w:val="-1"/>
                <w:sz w:val="24"/>
              </w:rPr>
              <w:t xml:space="preserve"> </w:t>
            </w:r>
            <w:r>
              <w:rPr>
                <w:sz w:val="24"/>
              </w:rPr>
              <w:t>of</w:t>
            </w:r>
            <w:r>
              <w:rPr>
                <w:spacing w:val="-2"/>
                <w:sz w:val="24"/>
              </w:rPr>
              <w:t xml:space="preserve"> </w:t>
            </w:r>
            <w:r>
              <w:rPr>
                <w:sz w:val="24"/>
              </w:rPr>
              <w:t>Dean</w:t>
            </w:r>
          </w:p>
        </w:tc>
        <w:tc>
          <w:tcPr>
            <w:tcW w:w="4076" w:type="dxa"/>
          </w:tcPr>
          <w:p w14:paraId="32BA4BD5" w14:textId="77777777" w:rsidR="003B70F2" w:rsidRDefault="003B70F2">
            <w:pPr>
              <w:pStyle w:val="TableParagraph"/>
              <w:rPr>
                <w:rFonts w:ascii="Times New Roman"/>
                <w:sz w:val="24"/>
              </w:rPr>
            </w:pPr>
          </w:p>
        </w:tc>
      </w:tr>
      <w:tr w:rsidR="003B70F2" w14:paraId="354E248C" w14:textId="77777777">
        <w:trPr>
          <w:trHeight w:val="678"/>
        </w:trPr>
        <w:tc>
          <w:tcPr>
            <w:tcW w:w="787" w:type="dxa"/>
          </w:tcPr>
          <w:p w14:paraId="73265F68" w14:textId="77777777" w:rsidR="003B70F2" w:rsidRDefault="007F3711">
            <w:pPr>
              <w:pStyle w:val="TableParagraph"/>
              <w:spacing w:line="281" w:lineRule="exact"/>
              <w:ind w:left="107"/>
              <w:rPr>
                <w:sz w:val="24"/>
              </w:rPr>
            </w:pPr>
            <w:r>
              <w:rPr>
                <w:sz w:val="24"/>
              </w:rPr>
              <w:t>8.</w:t>
            </w:r>
          </w:p>
        </w:tc>
        <w:tc>
          <w:tcPr>
            <w:tcW w:w="4309" w:type="dxa"/>
          </w:tcPr>
          <w:p w14:paraId="22271FE1" w14:textId="77777777" w:rsidR="003B70F2" w:rsidRDefault="007F3711">
            <w:pPr>
              <w:pStyle w:val="TableParagraph"/>
              <w:spacing w:line="281" w:lineRule="exact"/>
              <w:ind w:left="107"/>
              <w:rPr>
                <w:sz w:val="24"/>
              </w:rPr>
            </w:pPr>
            <w:r>
              <w:rPr>
                <w:sz w:val="24"/>
              </w:rPr>
              <w:t>Hospital</w:t>
            </w:r>
          </w:p>
        </w:tc>
        <w:tc>
          <w:tcPr>
            <w:tcW w:w="4076" w:type="dxa"/>
          </w:tcPr>
          <w:p w14:paraId="51FEC165" w14:textId="77777777" w:rsidR="003B70F2" w:rsidRDefault="003B70F2">
            <w:pPr>
              <w:pStyle w:val="TableParagraph"/>
              <w:rPr>
                <w:rFonts w:ascii="Times New Roman"/>
                <w:sz w:val="24"/>
              </w:rPr>
            </w:pPr>
          </w:p>
        </w:tc>
      </w:tr>
      <w:tr w:rsidR="003B70F2" w14:paraId="14B889F9" w14:textId="77777777">
        <w:trPr>
          <w:trHeight w:val="846"/>
        </w:trPr>
        <w:tc>
          <w:tcPr>
            <w:tcW w:w="787" w:type="dxa"/>
          </w:tcPr>
          <w:p w14:paraId="11DCD512" w14:textId="77777777" w:rsidR="003B70F2" w:rsidRDefault="007F3711">
            <w:pPr>
              <w:pStyle w:val="TableParagraph"/>
              <w:spacing w:line="281" w:lineRule="exact"/>
              <w:ind w:left="107"/>
              <w:rPr>
                <w:sz w:val="24"/>
              </w:rPr>
            </w:pPr>
            <w:r>
              <w:rPr>
                <w:sz w:val="24"/>
              </w:rPr>
              <w:t>9</w:t>
            </w:r>
          </w:p>
        </w:tc>
        <w:tc>
          <w:tcPr>
            <w:tcW w:w="4309" w:type="dxa"/>
          </w:tcPr>
          <w:p w14:paraId="5FE6CE95" w14:textId="77777777" w:rsidR="003B70F2" w:rsidRDefault="007F3711">
            <w:pPr>
              <w:pStyle w:val="TableParagraph"/>
              <w:spacing w:line="278" w:lineRule="auto"/>
              <w:ind w:left="107" w:right="533"/>
              <w:rPr>
                <w:sz w:val="24"/>
              </w:rPr>
            </w:pPr>
            <w:r>
              <w:rPr>
                <w:sz w:val="24"/>
              </w:rPr>
              <w:t>Date and Year of Registration of the</w:t>
            </w:r>
            <w:r>
              <w:rPr>
                <w:spacing w:val="-51"/>
                <w:sz w:val="24"/>
              </w:rPr>
              <w:t xml:space="preserve"> </w:t>
            </w:r>
            <w:r>
              <w:rPr>
                <w:sz w:val="24"/>
              </w:rPr>
              <w:t>Hospital</w:t>
            </w:r>
            <w:r>
              <w:rPr>
                <w:spacing w:val="-2"/>
                <w:sz w:val="24"/>
              </w:rPr>
              <w:t xml:space="preserve"> </w:t>
            </w:r>
            <w:r>
              <w:rPr>
                <w:sz w:val="24"/>
              </w:rPr>
              <w:t>(DD/MM/YYYY)</w:t>
            </w:r>
          </w:p>
        </w:tc>
        <w:tc>
          <w:tcPr>
            <w:tcW w:w="4076" w:type="dxa"/>
          </w:tcPr>
          <w:p w14:paraId="34900910" w14:textId="77777777" w:rsidR="003B70F2" w:rsidRDefault="003B70F2">
            <w:pPr>
              <w:pStyle w:val="TableParagraph"/>
              <w:rPr>
                <w:rFonts w:ascii="Times New Roman"/>
                <w:sz w:val="24"/>
              </w:rPr>
            </w:pPr>
          </w:p>
        </w:tc>
      </w:tr>
      <w:tr w:rsidR="003B70F2" w14:paraId="2F53873D" w14:textId="77777777">
        <w:trPr>
          <w:trHeight w:val="678"/>
        </w:trPr>
        <w:tc>
          <w:tcPr>
            <w:tcW w:w="787" w:type="dxa"/>
          </w:tcPr>
          <w:p w14:paraId="0691E329" w14:textId="77777777" w:rsidR="003B70F2" w:rsidRDefault="007F3711">
            <w:pPr>
              <w:pStyle w:val="TableParagraph"/>
              <w:spacing w:line="281" w:lineRule="exact"/>
              <w:ind w:left="107"/>
              <w:rPr>
                <w:sz w:val="24"/>
              </w:rPr>
            </w:pPr>
            <w:r>
              <w:rPr>
                <w:sz w:val="24"/>
              </w:rPr>
              <w:t>10.</w:t>
            </w:r>
          </w:p>
        </w:tc>
        <w:tc>
          <w:tcPr>
            <w:tcW w:w="4309" w:type="dxa"/>
          </w:tcPr>
          <w:p w14:paraId="25C45D3C" w14:textId="77777777" w:rsidR="003B70F2" w:rsidRDefault="007F3711">
            <w:pPr>
              <w:pStyle w:val="TableParagraph"/>
              <w:spacing w:line="281" w:lineRule="exact"/>
              <w:ind w:left="107"/>
              <w:rPr>
                <w:sz w:val="24"/>
              </w:rPr>
            </w:pPr>
            <w:r>
              <w:rPr>
                <w:sz w:val="24"/>
              </w:rPr>
              <w:t>Number</w:t>
            </w:r>
            <w:r>
              <w:rPr>
                <w:spacing w:val="-3"/>
                <w:sz w:val="24"/>
              </w:rPr>
              <w:t xml:space="preserve"> </w:t>
            </w:r>
            <w:r>
              <w:rPr>
                <w:sz w:val="24"/>
              </w:rPr>
              <w:t>of</w:t>
            </w:r>
            <w:r>
              <w:rPr>
                <w:spacing w:val="-2"/>
                <w:sz w:val="24"/>
              </w:rPr>
              <w:t xml:space="preserve"> </w:t>
            </w:r>
            <w:r>
              <w:rPr>
                <w:sz w:val="24"/>
              </w:rPr>
              <w:t>Beds</w:t>
            </w:r>
          </w:p>
        </w:tc>
        <w:tc>
          <w:tcPr>
            <w:tcW w:w="4076" w:type="dxa"/>
          </w:tcPr>
          <w:p w14:paraId="79398941" w14:textId="77777777" w:rsidR="003B70F2" w:rsidRDefault="003B70F2">
            <w:pPr>
              <w:pStyle w:val="TableParagraph"/>
              <w:rPr>
                <w:rFonts w:ascii="Times New Roman"/>
                <w:sz w:val="24"/>
              </w:rPr>
            </w:pPr>
          </w:p>
        </w:tc>
      </w:tr>
      <w:tr w:rsidR="003B70F2" w14:paraId="456E7581" w14:textId="77777777">
        <w:trPr>
          <w:trHeight w:val="678"/>
        </w:trPr>
        <w:tc>
          <w:tcPr>
            <w:tcW w:w="787" w:type="dxa"/>
          </w:tcPr>
          <w:p w14:paraId="3277F61E" w14:textId="77777777" w:rsidR="003B70F2" w:rsidRDefault="007F3711">
            <w:pPr>
              <w:pStyle w:val="TableParagraph"/>
              <w:spacing w:line="281" w:lineRule="exact"/>
              <w:ind w:left="107"/>
              <w:rPr>
                <w:sz w:val="24"/>
              </w:rPr>
            </w:pPr>
            <w:r>
              <w:rPr>
                <w:sz w:val="24"/>
              </w:rPr>
              <w:t>11.</w:t>
            </w:r>
          </w:p>
        </w:tc>
        <w:tc>
          <w:tcPr>
            <w:tcW w:w="4309" w:type="dxa"/>
          </w:tcPr>
          <w:p w14:paraId="3F29B743" w14:textId="77777777" w:rsidR="003B70F2" w:rsidRDefault="007F3711">
            <w:pPr>
              <w:pStyle w:val="TableParagraph"/>
              <w:spacing w:line="281" w:lineRule="exact"/>
              <w:ind w:left="107"/>
              <w:rPr>
                <w:sz w:val="24"/>
              </w:rPr>
            </w:pPr>
            <w:r>
              <w:rPr>
                <w:sz w:val="24"/>
              </w:rPr>
              <w:t>Number</w:t>
            </w:r>
            <w:r>
              <w:rPr>
                <w:spacing w:val="-2"/>
                <w:sz w:val="24"/>
              </w:rPr>
              <w:t xml:space="preserve"> </w:t>
            </w:r>
            <w:r>
              <w:rPr>
                <w:sz w:val="24"/>
              </w:rPr>
              <w:t>of</w:t>
            </w:r>
            <w:r>
              <w:rPr>
                <w:spacing w:val="-2"/>
                <w:sz w:val="24"/>
              </w:rPr>
              <w:t xml:space="preserve"> </w:t>
            </w:r>
            <w:r>
              <w:rPr>
                <w:sz w:val="24"/>
              </w:rPr>
              <w:t>Beds</w:t>
            </w:r>
            <w:r>
              <w:rPr>
                <w:spacing w:val="-1"/>
                <w:sz w:val="24"/>
              </w:rPr>
              <w:t xml:space="preserve"> </w:t>
            </w:r>
            <w:r>
              <w:rPr>
                <w:sz w:val="24"/>
              </w:rPr>
              <w:t>for</w:t>
            </w:r>
            <w:r>
              <w:rPr>
                <w:spacing w:val="-2"/>
                <w:sz w:val="24"/>
              </w:rPr>
              <w:t xml:space="preserve"> </w:t>
            </w:r>
            <w:r>
              <w:rPr>
                <w:sz w:val="24"/>
              </w:rPr>
              <w:t>emergency</w:t>
            </w:r>
          </w:p>
        </w:tc>
        <w:tc>
          <w:tcPr>
            <w:tcW w:w="4076" w:type="dxa"/>
          </w:tcPr>
          <w:p w14:paraId="3E68616D" w14:textId="77777777" w:rsidR="003B70F2" w:rsidRDefault="003B70F2">
            <w:pPr>
              <w:pStyle w:val="TableParagraph"/>
              <w:rPr>
                <w:rFonts w:ascii="Times New Roman"/>
                <w:sz w:val="24"/>
              </w:rPr>
            </w:pPr>
          </w:p>
        </w:tc>
      </w:tr>
      <w:tr w:rsidR="003B70F2" w14:paraId="2521B1C9" w14:textId="77777777">
        <w:trPr>
          <w:trHeight w:val="1171"/>
        </w:trPr>
        <w:tc>
          <w:tcPr>
            <w:tcW w:w="787" w:type="dxa"/>
          </w:tcPr>
          <w:p w14:paraId="399EA6B6" w14:textId="77777777" w:rsidR="003B70F2" w:rsidRDefault="007F3711">
            <w:pPr>
              <w:pStyle w:val="TableParagraph"/>
              <w:spacing w:line="281" w:lineRule="exact"/>
              <w:ind w:left="107"/>
              <w:rPr>
                <w:sz w:val="24"/>
              </w:rPr>
            </w:pPr>
            <w:r>
              <w:rPr>
                <w:sz w:val="24"/>
              </w:rPr>
              <w:t>12.</w:t>
            </w:r>
          </w:p>
        </w:tc>
        <w:tc>
          <w:tcPr>
            <w:tcW w:w="4309" w:type="dxa"/>
          </w:tcPr>
          <w:p w14:paraId="166E6D96" w14:textId="77777777" w:rsidR="003B70F2" w:rsidRDefault="007F3711">
            <w:pPr>
              <w:pStyle w:val="TableParagraph"/>
              <w:spacing w:line="278" w:lineRule="auto"/>
              <w:ind w:left="107" w:right="597"/>
              <w:rPr>
                <w:sz w:val="24"/>
              </w:rPr>
            </w:pPr>
            <w:r>
              <w:rPr>
                <w:sz w:val="24"/>
              </w:rPr>
              <w:t>Date of the First Letter of</w:t>
            </w:r>
            <w:r>
              <w:rPr>
                <w:spacing w:val="1"/>
                <w:sz w:val="24"/>
              </w:rPr>
              <w:t xml:space="preserve"> </w:t>
            </w:r>
            <w:proofErr w:type="gramStart"/>
            <w:r>
              <w:rPr>
                <w:sz w:val="24"/>
              </w:rPr>
              <w:t>Permission(</w:t>
            </w:r>
            <w:proofErr w:type="spellStart"/>
            <w:proofErr w:type="gramEnd"/>
            <w:r>
              <w:rPr>
                <w:sz w:val="24"/>
              </w:rPr>
              <w:t>LoP</w:t>
            </w:r>
            <w:proofErr w:type="spellEnd"/>
            <w:r>
              <w:rPr>
                <w:sz w:val="24"/>
              </w:rPr>
              <w:t>) of MBBS</w:t>
            </w:r>
            <w:r>
              <w:rPr>
                <w:spacing w:val="1"/>
                <w:sz w:val="24"/>
              </w:rPr>
              <w:t xml:space="preserve"> </w:t>
            </w:r>
            <w:r>
              <w:rPr>
                <w:sz w:val="24"/>
              </w:rPr>
              <w:t>(DD/MM/YYYY)</w:t>
            </w:r>
            <w:r>
              <w:rPr>
                <w:spacing w:val="-3"/>
                <w:sz w:val="24"/>
              </w:rPr>
              <w:t xml:space="preserve"> </w:t>
            </w:r>
            <w:r>
              <w:rPr>
                <w:sz w:val="24"/>
              </w:rPr>
              <w:t>&amp;</w:t>
            </w:r>
            <w:r>
              <w:rPr>
                <w:spacing w:val="-3"/>
                <w:sz w:val="24"/>
              </w:rPr>
              <w:t xml:space="preserve"> </w:t>
            </w:r>
            <w:r>
              <w:rPr>
                <w:sz w:val="24"/>
              </w:rPr>
              <w:t>number</w:t>
            </w:r>
            <w:r>
              <w:rPr>
                <w:spacing w:val="-3"/>
                <w:sz w:val="24"/>
              </w:rPr>
              <w:t xml:space="preserve"> </w:t>
            </w:r>
            <w:r>
              <w:rPr>
                <w:sz w:val="24"/>
              </w:rPr>
              <w:t>of</w:t>
            </w:r>
            <w:r>
              <w:rPr>
                <w:spacing w:val="-4"/>
                <w:sz w:val="24"/>
              </w:rPr>
              <w:t xml:space="preserve"> </w:t>
            </w:r>
            <w:r>
              <w:rPr>
                <w:sz w:val="24"/>
              </w:rPr>
              <w:t>seats</w:t>
            </w:r>
          </w:p>
        </w:tc>
        <w:tc>
          <w:tcPr>
            <w:tcW w:w="4076" w:type="dxa"/>
          </w:tcPr>
          <w:p w14:paraId="256EC253" w14:textId="77777777" w:rsidR="003B70F2" w:rsidRDefault="003B70F2">
            <w:pPr>
              <w:pStyle w:val="TableParagraph"/>
              <w:rPr>
                <w:rFonts w:ascii="Times New Roman"/>
                <w:sz w:val="24"/>
              </w:rPr>
            </w:pPr>
          </w:p>
        </w:tc>
      </w:tr>
      <w:tr w:rsidR="003B70F2" w14:paraId="0AD4147A" w14:textId="77777777">
        <w:trPr>
          <w:trHeight w:val="657"/>
        </w:trPr>
        <w:tc>
          <w:tcPr>
            <w:tcW w:w="787" w:type="dxa"/>
          </w:tcPr>
          <w:p w14:paraId="18AE3860" w14:textId="77777777" w:rsidR="003B70F2" w:rsidRDefault="007F3711">
            <w:pPr>
              <w:pStyle w:val="TableParagraph"/>
              <w:spacing w:line="281" w:lineRule="exact"/>
              <w:ind w:left="107"/>
              <w:rPr>
                <w:sz w:val="24"/>
              </w:rPr>
            </w:pPr>
            <w:r>
              <w:rPr>
                <w:sz w:val="24"/>
              </w:rPr>
              <w:t>13.</w:t>
            </w:r>
          </w:p>
        </w:tc>
        <w:tc>
          <w:tcPr>
            <w:tcW w:w="4309" w:type="dxa"/>
          </w:tcPr>
          <w:p w14:paraId="6EB571DF" w14:textId="77777777" w:rsidR="003B70F2" w:rsidRDefault="007F3711">
            <w:pPr>
              <w:pStyle w:val="TableParagraph"/>
              <w:spacing w:line="281" w:lineRule="exact"/>
              <w:ind w:left="107"/>
              <w:rPr>
                <w:sz w:val="24"/>
              </w:rPr>
            </w:pPr>
            <w:r>
              <w:rPr>
                <w:sz w:val="24"/>
              </w:rPr>
              <w:t>Status</w:t>
            </w:r>
            <w:r>
              <w:rPr>
                <w:spacing w:val="-5"/>
                <w:sz w:val="24"/>
              </w:rPr>
              <w:t xml:space="preserve"> </w:t>
            </w:r>
            <w:r>
              <w:rPr>
                <w:sz w:val="24"/>
              </w:rPr>
              <w:t>of</w:t>
            </w:r>
            <w:r>
              <w:rPr>
                <w:spacing w:val="-4"/>
                <w:sz w:val="24"/>
              </w:rPr>
              <w:t xml:space="preserve"> </w:t>
            </w:r>
            <w:r>
              <w:rPr>
                <w:sz w:val="24"/>
              </w:rPr>
              <w:t>Recognition</w:t>
            </w:r>
          </w:p>
        </w:tc>
        <w:tc>
          <w:tcPr>
            <w:tcW w:w="4076" w:type="dxa"/>
          </w:tcPr>
          <w:p w14:paraId="41DE5E4A" w14:textId="77777777" w:rsidR="003B70F2" w:rsidRDefault="003B70F2">
            <w:pPr>
              <w:pStyle w:val="TableParagraph"/>
              <w:rPr>
                <w:rFonts w:ascii="Times New Roman"/>
                <w:sz w:val="24"/>
              </w:rPr>
            </w:pPr>
          </w:p>
        </w:tc>
      </w:tr>
      <w:tr w:rsidR="003B70F2" w14:paraId="11660DAB" w14:textId="77777777">
        <w:trPr>
          <w:trHeight w:val="1187"/>
        </w:trPr>
        <w:tc>
          <w:tcPr>
            <w:tcW w:w="787" w:type="dxa"/>
          </w:tcPr>
          <w:p w14:paraId="05224CC3" w14:textId="77777777" w:rsidR="003B70F2" w:rsidRDefault="007F3711">
            <w:pPr>
              <w:pStyle w:val="TableParagraph"/>
              <w:spacing w:line="281" w:lineRule="exact"/>
              <w:ind w:left="107"/>
              <w:rPr>
                <w:sz w:val="24"/>
              </w:rPr>
            </w:pPr>
            <w:r>
              <w:rPr>
                <w:sz w:val="24"/>
              </w:rPr>
              <w:t>14.</w:t>
            </w:r>
          </w:p>
        </w:tc>
        <w:tc>
          <w:tcPr>
            <w:tcW w:w="4309" w:type="dxa"/>
          </w:tcPr>
          <w:p w14:paraId="0FE79069" w14:textId="77777777" w:rsidR="003B70F2" w:rsidRDefault="007F3711">
            <w:pPr>
              <w:pStyle w:val="TableParagraph"/>
              <w:spacing w:line="276" w:lineRule="auto"/>
              <w:ind w:left="107" w:right="284"/>
              <w:rPr>
                <w:sz w:val="24"/>
              </w:rPr>
            </w:pPr>
            <w:r>
              <w:rPr>
                <w:sz w:val="24"/>
              </w:rPr>
              <w:t>Number of</w:t>
            </w:r>
            <w:r>
              <w:rPr>
                <w:spacing w:val="1"/>
                <w:sz w:val="24"/>
              </w:rPr>
              <w:t xml:space="preserve"> </w:t>
            </w:r>
            <w:r>
              <w:rPr>
                <w:sz w:val="24"/>
              </w:rPr>
              <w:t>MBBS and PG</w:t>
            </w:r>
            <w:r>
              <w:rPr>
                <w:spacing w:val="1"/>
                <w:sz w:val="24"/>
              </w:rPr>
              <w:t xml:space="preserve"> </w:t>
            </w:r>
            <w:r>
              <w:rPr>
                <w:sz w:val="24"/>
              </w:rPr>
              <w:t>broad</w:t>
            </w:r>
            <w:r>
              <w:rPr>
                <w:spacing w:val="1"/>
                <w:sz w:val="24"/>
              </w:rPr>
              <w:t xml:space="preserve"> </w:t>
            </w:r>
            <w:r>
              <w:rPr>
                <w:sz w:val="24"/>
              </w:rPr>
              <w:t>specialty and super specialty students</w:t>
            </w:r>
            <w:r>
              <w:rPr>
                <w:spacing w:val="-50"/>
                <w:sz w:val="24"/>
              </w:rPr>
              <w:t xml:space="preserve"> </w:t>
            </w:r>
            <w:r>
              <w:rPr>
                <w:sz w:val="24"/>
              </w:rPr>
              <w:t>admitted</w:t>
            </w:r>
            <w:r>
              <w:rPr>
                <w:spacing w:val="-2"/>
                <w:sz w:val="24"/>
              </w:rPr>
              <w:t xml:space="preserve"> </w:t>
            </w:r>
            <w:r>
              <w:rPr>
                <w:sz w:val="24"/>
              </w:rPr>
              <w:t>in this</w:t>
            </w:r>
            <w:r>
              <w:rPr>
                <w:spacing w:val="-1"/>
                <w:sz w:val="24"/>
              </w:rPr>
              <w:t xml:space="preserve"> </w:t>
            </w:r>
            <w:r>
              <w:rPr>
                <w:sz w:val="24"/>
              </w:rPr>
              <w:t>session*</w:t>
            </w:r>
          </w:p>
        </w:tc>
        <w:tc>
          <w:tcPr>
            <w:tcW w:w="4076" w:type="dxa"/>
          </w:tcPr>
          <w:p w14:paraId="419BCF21" w14:textId="77777777" w:rsidR="003B70F2" w:rsidRDefault="007F3711">
            <w:pPr>
              <w:pStyle w:val="TableParagraph"/>
              <w:spacing w:line="276" w:lineRule="auto"/>
              <w:ind w:left="107" w:right="2940"/>
              <w:rPr>
                <w:sz w:val="24"/>
              </w:rPr>
            </w:pPr>
            <w:r>
              <w:rPr>
                <w:sz w:val="24"/>
              </w:rPr>
              <w:t>MBBS:</w:t>
            </w:r>
            <w:r>
              <w:rPr>
                <w:spacing w:val="1"/>
                <w:sz w:val="24"/>
              </w:rPr>
              <w:t xml:space="preserve"> </w:t>
            </w:r>
            <w:r>
              <w:rPr>
                <w:sz w:val="24"/>
              </w:rPr>
              <w:t>MD/MS:</w:t>
            </w:r>
            <w:r>
              <w:rPr>
                <w:spacing w:val="1"/>
                <w:sz w:val="24"/>
              </w:rPr>
              <w:t xml:space="preserve"> </w:t>
            </w:r>
            <w:r>
              <w:rPr>
                <w:sz w:val="24"/>
              </w:rPr>
              <w:t>DM/</w:t>
            </w:r>
            <w:proofErr w:type="spellStart"/>
            <w:r>
              <w:rPr>
                <w:sz w:val="24"/>
              </w:rPr>
              <w:t>MCh</w:t>
            </w:r>
            <w:proofErr w:type="spellEnd"/>
            <w:r>
              <w:rPr>
                <w:sz w:val="24"/>
              </w:rPr>
              <w:t>:</w:t>
            </w:r>
          </w:p>
        </w:tc>
      </w:tr>
    </w:tbl>
    <w:p w14:paraId="13270316" w14:textId="77777777" w:rsidR="003B70F2" w:rsidRDefault="003B70F2">
      <w:pPr>
        <w:spacing w:line="276" w:lineRule="auto"/>
        <w:rPr>
          <w:sz w:val="24"/>
        </w:rPr>
        <w:sectPr w:rsidR="003B70F2">
          <w:pgSz w:w="11910" w:h="16840"/>
          <w:pgMar w:top="1340" w:right="940" w:bottom="280" w:left="1220" w:header="720" w:footer="720" w:gutter="0"/>
          <w:cols w:space="720"/>
        </w:sect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309"/>
        <w:gridCol w:w="4076"/>
      </w:tblGrid>
      <w:tr w:rsidR="003B70F2" w14:paraId="2D113F93" w14:textId="77777777">
        <w:trPr>
          <w:trHeight w:val="1370"/>
        </w:trPr>
        <w:tc>
          <w:tcPr>
            <w:tcW w:w="787" w:type="dxa"/>
          </w:tcPr>
          <w:p w14:paraId="5AAE0BAD" w14:textId="77777777" w:rsidR="003B70F2" w:rsidRDefault="007F3711">
            <w:pPr>
              <w:pStyle w:val="TableParagraph"/>
              <w:spacing w:line="281" w:lineRule="exact"/>
              <w:ind w:left="107"/>
              <w:rPr>
                <w:sz w:val="24"/>
              </w:rPr>
            </w:pPr>
            <w:r>
              <w:rPr>
                <w:sz w:val="24"/>
              </w:rPr>
              <w:lastRenderedPageBreak/>
              <w:t>15.</w:t>
            </w:r>
          </w:p>
        </w:tc>
        <w:tc>
          <w:tcPr>
            <w:tcW w:w="4309" w:type="dxa"/>
          </w:tcPr>
          <w:p w14:paraId="6202DDE3" w14:textId="77777777" w:rsidR="003B70F2" w:rsidRDefault="007F3711">
            <w:pPr>
              <w:pStyle w:val="TableParagraph"/>
              <w:spacing w:line="278" w:lineRule="auto"/>
              <w:ind w:left="107" w:right="620"/>
              <w:rPr>
                <w:sz w:val="24"/>
              </w:rPr>
            </w:pPr>
            <w:r>
              <w:rPr>
                <w:sz w:val="24"/>
              </w:rPr>
              <w:t>Inpatients</w:t>
            </w:r>
            <w:r>
              <w:rPr>
                <w:spacing w:val="-4"/>
                <w:sz w:val="24"/>
              </w:rPr>
              <w:t xml:space="preserve"> </w:t>
            </w:r>
            <w:r>
              <w:rPr>
                <w:sz w:val="24"/>
              </w:rPr>
              <w:t>registered</w:t>
            </w:r>
            <w:r>
              <w:rPr>
                <w:spacing w:val="-4"/>
                <w:sz w:val="24"/>
              </w:rPr>
              <w:t xml:space="preserve"> </w:t>
            </w:r>
            <w:r>
              <w:rPr>
                <w:sz w:val="24"/>
              </w:rPr>
              <w:t>and</w:t>
            </w:r>
            <w:r>
              <w:rPr>
                <w:spacing w:val="-5"/>
                <w:sz w:val="24"/>
              </w:rPr>
              <w:t xml:space="preserve"> </w:t>
            </w:r>
            <w:r>
              <w:rPr>
                <w:sz w:val="24"/>
              </w:rPr>
              <w:t>admitted</w:t>
            </w:r>
            <w:r>
              <w:rPr>
                <w:spacing w:val="-50"/>
                <w:sz w:val="24"/>
              </w:rPr>
              <w:t xml:space="preserve"> </w:t>
            </w:r>
            <w:r>
              <w:rPr>
                <w:sz w:val="24"/>
              </w:rPr>
              <w:t xml:space="preserve">(01.01.2021- </w:t>
            </w:r>
            <w:proofErr w:type="gramStart"/>
            <w:r>
              <w:rPr>
                <w:sz w:val="24"/>
              </w:rPr>
              <w:t>31.12.2021)*</w:t>
            </w:r>
            <w:proofErr w:type="gramEnd"/>
            <w:r>
              <w:rPr>
                <w:sz w:val="24"/>
              </w:rPr>
              <w:t>*</w:t>
            </w:r>
          </w:p>
        </w:tc>
        <w:tc>
          <w:tcPr>
            <w:tcW w:w="4076" w:type="dxa"/>
          </w:tcPr>
          <w:p w14:paraId="230738D7" w14:textId="77777777" w:rsidR="003B70F2" w:rsidRDefault="007F3711">
            <w:pPr>
              <w:pStyle w:val="TableParagraph"/>
              <w:spacing w:line="279" w:lineRule="exact"/>
              <w:ind w:left="107"/>
              <w:rPr>
                <w:sz w:val="24"/>
              </w:rPr>
            </w:pPr>
            <w:r>
              <w:rPr>
                <w:sz w:val="24"/>
              </w:rPr>
              <w:t>2021</w:t>
            </w:r>
          </w:p>
          <w:p w14:paraId="671C4EBE" w14:textId="77777777" w:rsidR="003B70F2" w:rsidRDefault="007F3711">
            <w:pPr>
              <w:pStyle w:val="TableParagraph"/>
              <w:spacing w:before="43"/>
              <w:ind w:left="107"/>
              <w:rPr>
                <w:sz w:val="24"/>
              </w:rPr>
            </w:pPr>
            <w:r>
              <w:rPr>
                <w:sz w:val="24"/>
              </w:rPr>
              <w:t>2020</w:t>
            </w:r>
          </w:p>
          <w:p w14:paraId="4405C988" w14:textId="77777777" w:rsidR="003B70F2" w:rsidRDefault="007F3711">
            <w:pPr>
              <w:pStyle w:val="TableParagraph"/>
              <w:spacing w:before="45"/>
              <w:ind w:left="107"/>
              <w:rPr>
                <w:sz w:val="24"/>
              </w:rPr>
            </w:pPr>
            <w:r>
              <w:rPr>
                <w:sz w:val="24"/>
              </w:rPr>
              <w:t>2019</w:t>
            </w:r>
          </w:p>
        </w:tc>
      </w:tr>
      <w:tr w:rsidR="003B70F2" w14:paraId="57BB7CBF" w14:textId="77777777">
        <w:trPr>
          <w:trHeight w:val="1187"/>
        </w:trPr>
        <w:tc>
          <w:tcPr>
            <w:tcW w:w="787" w:type="dxa"/>
          </w:tcPr>
          <w:p w14:paraId="09C0A3BA" w14:textId="77777777" w:rsidR="003B70F2" w:rsidRDefault="007F3711">
            <w:pPr>
              <w:pStyle w:val="TableParagraph"/>
              <w:spacing w:line="281" w:lineRule="exact"/>
              <w:ind w:left="107"/>
              <w:rPr>
                <w:sz w:val="24"/>
              </w:rPr>
            </w:pPr>
            <w:r>
              <w:rPr>
                <w:sz w:val="24"/>
              </w:rPr>
              <w:t>16.</w:t>
            </w:r>
          </w:p>
        </w:tc>
        <w:tc>
          <w:tcPr>
            <w:tcW w:w="4309" w:type="dxa"/>
          </w:tcPr>
          <w:p w14:paraId="3E55C853" w14:textId="77777777" w:rsidR="003B70F2" w:rsidRDefault="007F3711">
            <w:pPr>
              <w:pStyle w:val="TableParagraph"/>
              <w:spacing w:line="278" w:lineRule="auto"/>
              <w:ind w:left="107" w:right="1397"/>
              <w:rPr>
                <w:sz w:val="24"/>
              </w:rPr>
            </w:pPr>
            <w:r>
              <w:rPr>
                <w:sz w:val="24"/>
              </w:rPr>
              <w:t>Outpatients registered</w:t>
            </w:r>
            <w:r>
              <w:rPr>
                <w:spacing w:val="1"/>
                <w:sz w:val="24"/>
              </w:rPr>
              <w:t xml:space="preserve"> </w:t>
            </w:r>
            <w:r>
              <w:rPr>
                <w:spacing w:val="-1"/>
                <w:sz w:val="24"/>
              </w:rPr>
              <w:t>(01.01.2021-31.12.</w:t>
            </w:r>
            <w:proofErr w:type="gramStart"/>
            <w:r>
              <w:rPr>
                <w:spacing w:val="-1"/>
                <w:sz w:val="24"/>
              </w:rPr>
              <w:t>2021)*</w:t>
            </w:r>
            <w:proofErr w:type="gramEnd"/>
            <w:r>
              <w:rPr>
                <w:spacing w:val="-1"/>
                <w:sz w:val="24"/>
              </w:rPr>
              <w:t>*</w:t>
            </w:r>
          </w:p>
        </w:tc>
        <w:tc>
          <w:tcPr>
            <w:tcW w:w="4076" w:type="dxa"/>
          </w:tcPr>
          <w:p w14:paraId="7BF2E301" w14:textId="77777777" w:rsidR="003B70F2" w:rsidRDefault="007F3711">
            <w:pPr>
              <w:pStyle w:val="TableParagraph"/>
              <w:spacing w:line="279" w:lineRule="exact"/>
              <w:ind w:left="107"/>
              <w:rPr>
                <w:sz w:val="24"/>
              </w:rPr>
            </w:pPr>
            <w:r>
              <w:rPr>
                <w:sz w:val="24"/>
              </w:rPr>
              <w:t>2021</w:t>
            </w:r>
          </w:p>
          <w:p w14:paraId="2FFB88D0" w14:textId="77777777" w:rsidR="003B70F2" w:rsidRDefault="007F3711">
            <w:pPr>
              <w:pStyle w:val="TableParagraph"/>
              <w:spacing w:before="42"/>
              <w:ind w:left="107"/>
              <w:rPr>
                <w:sz w:val="24"/>
              </w:rPr>
            </w:pPr>
            <w:r>
              <w:rPr>
                <w:sz w:val="24"/>
              </w:rPr>
              <w:t>2020</w:t>
            </w:r>
          </w:p>
          <w:p w14:paraId="5FBC5952" w14:textId="77777777" w:rsidR="003B70F2" w:rsidRDefault="007F3711">
            <w:pPr>
              <w:pStyle w:val="TableParagraph"/>
              <w:spacing w:before="45"/>
              <w:ind w:left="107"/>
              <w:rPr>
                <w:sz w:val="24"/>
              </w:rPr>
            </w:pPr>
            <w:r>
              <w:rPr>
                <w:sz w:val="24"/>
              </w:rPr>
              <w:t>2019</w:t>
            </w:r>
          </w:p>
        </w:tc>
      </w:tr>
      <w:tr w:rsidR="003B70F2" w14:paraId="6685525A" w14:textId="77777777">
        <w:trPr>
          <w:trHeight w:val="1187"/>
        </w:trPr>
        <w:tc>
          <w:tcPr>
            <w:tcW w:w="787" w:type="dxa"/>
          </w:tcPr>
          <w:p w14:paraId="4EADA30C" w14:textId="77777777" w:rsidR="003B70F2" w:rsidRDefault="007F3711">
            <w:pPr>
              <w:pStyle w:val="TableParagraph"/>
              <w:spacing w:line="281" w:lineRule="exact"/>
              <w:ind w:left="107"/>
              <w:rPr>
                <w:sz w:val="24"/>
              </w:rPr>
            </w:pPr>
            <w:r>
              <w:rPr>
                <w:sz w:val="24"/>
              </w:rPr>
              <w:t>17.</w:t>
            </w:r>
          </w:p>
        </w:tc>
        <w:tc>
          <w:tcPr>
            <w:tcW w:w="4309" w:type="dxa"/>
          </w:tcPr>
          <w:p w14:paraId="7654E044" w14:textId="77777777" w:rsidR="003B70F2" w:rsidRDefault="007F3711">
            <w:pPr>
              <w:pStyle w:val="TableParagraph"/>
              <w:spacing w:line="278" w:lineRule="auto"/>
              <w:ind w:left="107" w:right="707"/>
              <w:rPr>
                <w:sz w:val="24"/>
              </w:rPr>
            </w:pPr>
            <w:r>
              <w:rPr>
                <w:sz w:val="24"/>
              </w:rPr>
              <w:t>Number of Deaths reported to the</w:t>
            </w:r>
            <w:r>
              <w:rPr>
                <w:spacing w:val="-51"/>
                <w:sz w:val="24"/>
              </w:rPr>
              <w:t xml:space="preserve"> </w:t>
            </w:r>
            <w:r>
              <w:rPr>
                <w:sz w:val="24"/>
              </w:rPr>
              <w:t>Municipality/</w:t>
            </w:r>
            <w:r>
              <w:rPr>
                <w:spacing w:val="-3"/>
                <w:sz w:val="24"/>
              </w:rPr>
              <w:t xml:space="preserve"> </w:t>
            </w:r>
            <w:r>
              <w:rPr>
                <w:sz w:val="24"/>
              </w:rPr>
              <w:t>village</w:t>
            </w:r>
            <w:r>
              <w:rPr>
                <w:spacing w:val="-1"/>
                <w:sz w:val="24"/>
              </w:rPr>
              <w:t xml:space="preserve"> </w:t>
            </w:r>
            <w:r>
              <w:rPr>
                <w:sz w:val="24"/>
              </w:rPr>
              <w:t>register</w:t>
            </w:r>
          </w:p>
        </w:tc>
        <w:tc>
          <w:tcPr>
            <w:tcW w:w="4076" w:type="dxa"/>
          </w:tcPr>
          <w:p w14:paraId="312C99E6" w14:textId="77777777" w:rsidR="003B70F2" w:rsidRDefault="007F3711">
            <w:pPr>
              <w:pStyle w:val="TableParagraph"/>
              <w:spacing w:line="279" w:lineRule="exact"/>
              <w:ind w:left="107"/>
              <w:rPr>
                <w:sz w:val="24"/>
              </w:rPr>
            </w:pPr>
            <w:r>
              <w:rPr>
                <w:sz w:val="24"/>
              </w:rPr>
              <w:t>2021</w:t>
            </w:r>
          </w:p>
          <w:p w14:paraId="1718D683" w14:textId="77777777" w:rsidR="003B70F2" w:rsidRDefault="007F3711">
            <w:pPr>
              <w:pStyle w:val="TableParagraph"/>
              <w:spacing w:before="42"/>
              <w:ind w:left="107"/>
              <w:rPr>
                <w:sz w:val="24"/>
              </w:rPr>
            </w:pPr>
            <w:r>
              <w:rPr>
                <w:sz w:val="24"/>
              </w:rPr>
              <w:t>2020</w:t>
            </w:r>
          </w:p>
          <w:p w14:paraId="2EEA1DC8" w14:textId="77777777" w:rsidR="003B70F2" w:rsidRDefault="007F3711">
            <w:pPr>
              <w:pStyle w:val="TableParagraph"/>
              <w:spacing w:before="45"/>
              <w:ind w:left="107"/>
              <w:rPr>
                <w:sz w:val="24"/>
              </w:rPr>
            </w:pPr>
            <w:r>
              <w:rPr>
                <w:sz w:val="24"/>
              </w:rPr>
              <w:t>2019</w:t>
            </w:r>
          </w:p>
        </w:tc>
      </w:tr>
      <w:tr w:rsidR="003B70F2" w14:paraId="69BD7783" w14:textId="77777777">
        <w:trPr>
          <w:trHeight w:val="1188"/>
        </w:trPr>
        <w:tc>
          <w:tcPr>
            <w:tcW w:w="787" w:type="dxa"/>
          </w:tcPr>
          <w:p w14:paraId="23B53897" w14:textId="77777777" w:rsidR="003B70F2" w:rsidRDefault="007F3711">
            <w:pPr>
              <w:pStyle w:val="TableParagraph"/>
              <w:spacing w:line="281" w:lineRule="exact"/>
              <w:ind w:left="107"/>
              <w:rPr>
                <w:sz w:val="24"/>
              </w:rPr>
            </w:pPr>
            <w:r>
              <w:rPr>
                <w:sz w:val="24"/>
              </w:rPr>
              <w:t>18.</w:t>
            </w:r>
          </w:p>
        </w:tc>
        <w:tc>
          <w:tcPr>
            <w:tcW w:w="4309" w:type="dxa"/>
          </w:tcPr>
          <w:p w14:paraId="7A48AFED" w14:textId="77777777" w:rsidR="003B70F2" w:rsidRDefault="007F3711">
            <w:pPr>
              <w:pStyle w:val="TableParagraph"/>
              <w:spacing w:line="278" w:lineRule="auto"/>
              <w:ind w:left="107" w:right="387"/>
              <w:rPr>
                <w:sz w:val="24"/>
              </w:rPr>
            </w:pPr>
            <w:r>
              <w:rPr>
                <w:sz w:val="24"/>
              </w:rPr>
              <w:t>Address and pin code</w:t>
            </w:r>
            <w:r>
              <w:rPr>
                <w:spacing w:val="1"/>
                <w:sz w:val="24"/>
              </w:rPr>
              <w:t xml:space="preserve"> </w:t>
            </w:r>
            <w:r>
              <w:rPr>
                <w:sz w:val="24"/>
              </w:rPr>
              <w:t>of the</w:t>
            </w:r>
            <w:r>
              <w:rPr>
                <w:spacing w:val="1"/>
                <w:sz w:val="24"/>
              </w:rPr>
              <w:t xml:space="preserve"> </w:t>
            </w:r>
            <w:r>
              <w:rPr>
                <w:sz w:val="24"/>
              </w:rPr>
              <w:t>Corporation/village where the Death</w:t>
            </w:r>
            <w:r>
              <w:rPr>
                <w:spacing w:val="-50"/>
                <w:sz w:val="24"/>
              </w:rPr>
              <w:t xml:space="preserve"> </w:t>
            </w:r>
            <w:r>
              <w:rPr>
                <w:sz w:val="24"/>
              </w:rPr>
              <w:t>records</w:t>
            </w:r>
            <w:r>
              <w:rPr>
                <w:spacing w:val="-1"/>
                <w:sz w:val="24"/>
              </w:rPr>
              <w:t xml:space="preserve"> </w:t>
            </w:r>
            <w:r>
              <w:rPr>
                <w:sz w:val="24"/>
              </w:rPr>
              <w:t>are</w:t>
            </w:r>
            <w:r>
              <w:rPr>
                <w:spacing w:val="1"/>
                <w:sz w:val="24"/>
              </w:rPr>
              <w:t xml:space="preserve"> </w:t>
            </w:r>
            <w:r>
              <w:rPr>
                <w:sz w:val="24"/>
              </w:rPr>
              <w:t>reported</w:t>
            </w:r>
          </w:p>
        </w:tc>
        <w:tc>
          <w:tcPr>
            <w:tcW w:w="4076" w:type="dxa"/>
          </w:tcPr>
          <w:p w14:paraId="51920458" w14:textId="77777777" w:rsidR="003B70F2" w:rsidRDefault="003B70F2">
            <w:pPr>
              <w:pStyle w:val="TableParagraph"/>
              <w:rPr>
                <w:rFonts w:ascii="Times New Roman"/>
                <w:sz w:val="24"/>
              </w:rPr>
            </w:pPr>
          </w:p>
        </w:tc>
      </w:tr>
      <w:tr w:rsidR="003B70F2" w14:paraId="0E3FA2B4" w14:textId="77777777">
        <w:trPr>
          <w:trHeight w:val="1185"/>
        </w:trPr>
        <w:tc>
          <w:tcPr>
            <w:tcW w:w="787" w:type="dxa"/>
          </w:tcPr>
          <w:p w14:paraId="249ECABD" w14:textId="77777777" w:rsidR="003B70F2" w:rsidRDefault="007F3711">
            <w:pPr>
              <w:pStyle w:val="TableParagraph"/>
              <w:spacing w:line="281" w:lineRule="exact"/>
              <w:ind w:left="107"/>
              <w:rPr>
                <w:sz w:val="24"/>
              </w:rPr>
            </w:pPr>
            <w:r>
              <w:rPr>
                <w:sz w:val="24"/>
              </w:rPr>
              <w:t>19.</w:t>
            </w:r>
          </w:p>
        </w:tc>
        <w:tc>
          <w:tcPr>
            <w:tcW w:w="4309" w:type="dxa"/>
          </w:tcPr>
          <w:p w14:paraId="7AD46895" w14:textId="77777777" w:rsidR="003B70F2" w:rsidRDefault="007F3711">
            <w:pPr>
              <w:pStyle w:val="TableParagraph"/>
              <w:spacing w:line="276" w:lineRule="auto"/>
              <w:ind w:left="107" w:right="288"/>
              <w:rPr>
                <w:sz w:val="24"/>
              </w:rPr>
            </w:pPr>
            <w:r>
              <w:rPr>
                <w:sz w:val="24"/>
              </w:rPr>
              <w:t>Website link/ email ID/ hyperlink of</w:t>
            </w:r>
            <w:r>
              <w:rPr>
                <w:spacing w:val="1"/>
                <w:sz w:val="24"/>
              </w:rPr>
              <w:t xml:space="preserve"> </w:t>
            </w:r>
            <w:r>
              <w:rPr>
                <w:sz w:val="24"/>
              </w:rPr>
              <w:t>the</w:t>
            </w:r>
            <w:r>
              <w:rPr>
                <w:spacing w:val="-4"/>
                <w:sz w:val="24"/>
              </w:rPr>
              <w:t xml:space="preserve"> </w:t>
            </w:r>
            <w:r>
              <w:rPr>
                <w:sz w:val="24"/>
              </w:rPr>
              <w:t>corporation</w:t>
            </w:r>
            <w:r>
              <w:rPr>
                <w:spacing w:val="-2"/>
                <w:sz w:val="24"/>
              </w:rPr>
              <w:t xml:space="preserve"> </w:t>
            </w:r>
            <w:r>
              <w:rPr>
                <w:sz w:val="24"/>
              </w:rPr>
              <w:t>in</w:t>
            </w:r>
            <w:r>
              <w:rPr>
                <w:spacing w:val="-3"/>
                <w:sz w:val="24"/>
              </w:rPr>
              <w:t xml:space="preserve"> </w:t>
            </w:r>
            <w:r>
              <w:rPr>
                <w:sz w:val="24"/>
              </w:rPr>
              <w:t>case</w:t>
            </w:r>
            <w:r>
              <w:rPr>
                <w:spacing w:val="-5"/>
                <w:sz w:val="24"/>
              </w:rPr>
              <w:t xml:space="preserve"> </w:t>
            </w:r>
            <w:r>
              <w:rPr>
                <w:sz w:val="24"/>
              </w:rPr>
              <w:t>Death</w:t>
            </w:r>
            <w:r>
              <w:rPr>
                <w:spacing w:val="-2"/>
                <w:sz w:val="24"/>
              </w:rPr>
              <w:t xml:space="preserve"> </w:t>
            </w:r>
            <w:r>
              <w:rPr>
                <w:sz w:val="24"/>
              </w:rPr>
              <w:t>Records</w:t>
            </w:r>
            <w:r>
              <w:rPr>
                <w:spacing w:val="-50"/>
                <w:sz w:val="24"/>
              </w:rPr>
              <w:t xml:space="preserve"> </w:t>
            </w:r>
            <w:r>
              <w:rPr>
                <w:sz w:val="24"/>
              </w:rPr>
              <w:t>are</w:t>
            </w:r>
            <w:r>
              <w:rPr>
                <w:spacing w:val="-2"/>
                <w:sz w:val="24"/>
              </w:rPr>
              <w:t xml:space="preserve"> </w:t>
            </w:r>
            <w:r>
              <w:rPr>
                <w:sz w:val="24"/>
              </w:rPr>
              <w:t>reported</w:t>
            </w:r>
          </w:p>
        </w:tc>
        <w:tc>
          <w:tcPr>
            <w:tcW w:w="4076" w:type="dxa"/>
          </w:tcPr>
          <w:p w14:paraId="41BD179C" w14:textId="77777777" w:rsidR="003B70F2" w:rsidRDefault="003B70F2">
            <w:pPr>
              <w:pStyle w:val="TableParagraph"/>
              <w:rPr>
                <w:rFonts w:ascii="Times New Roman"/>
                <w:sz w:val="24"/>
              </w:rPr>
            </w:pPr>
          </w:p>
        </w:tc>
      </w:tr>
      <w:tr w:rsidR="003B70F2" w14:paraId="68D90D17" w14:textId="77777777">
        <w:trPr>
          <w:trHeight w:val="1187"/>
        </w:trPr>
        <w:tc>
          <w:tcPr>
            <w:tcW w:w="787" w:type="dxa"/>
          </w:tcPr>
          <w:p w14:paraId="3A517D80" w14:textId="77777777" w:rsidR="003B70F2" w:rsidRDefault="007F3711">
            <w:pPr>
              <w:pStyle w:val="TableParagraph"/>
              <w:spacing w:line="281" w:lineRule="exact"/>
              <w:ind w:left="107"/>
              <w:rPr>
                <w:sz w:val="24"/>
              </w:rPr>
            </w:pPr>
            <w:r>
              <w:rPr>
                <w:sz w:val="24"/>
              </w:rPr>
              <w:t>20.</w:t>
            </w:r>
          </w:p>
        </w:tc>
        <w:tc>
          <w:tcPr>
            <w:tcW w:w="4309" w:type="dxa"/>
          </w:tcPr>
          <w:p w14:paraId="6348747C" w14:textId="77777777" w:rsidR="003B70F2" w:rsidRDefault="007F3711">
            <w:pPr>
              <w:pStyle w:val="TableParagraph"/>
              <w:spacing w:line="281" w:lineRule="exact"/>
              <w:ind w:left="107"/>
              <w:rPr>
                <w:sz w:val="24"/>
              </w:rPr>
            </w:pPr>
            <w:r>
              <w:rPr>
                <w:sz w:val="24"/>
              </w:rPr>
              <w:t>Number</w:t>
            </w:r>
            <w:r>
              <w:rPr>
                <w:spacing w:val="-3"/>
                <w:sz w:val="24"/>
              </w:rPr>
              <w:t xml:space="preserve"> </w:t>
            </w:r>
            <w:r>
              <w:rPr>
                <w:sz w:val="24"/>
              </w:rPr>
              <w:t>of</w:t>
            </w:r>
            <w:r>
              <w:rPr>
                <w:spacing w:val="-2"/>
                <w:sz w:val="24"/>
              </w:rPr>
              <w:t xml:space="preserve"> </w:t>
            </w:r>
            <w:r>
              <w:rPr>
                <w:sz w:val="24"/>
              </w:rPr>
              <w:t>Births reported</w:t>
            </w:r>
          </w:p>
        </w:tc>
        <w:tc>
          <w:tcPr>
            <w:tcW w:w="4076" w:type="dxa"/>
          </w:tcPr>
          <w:p w14:paraId="6DA9A2D8" w14:textId="77777777" w:rsidR="003B70F2" w:rsidRDefault="007F3711">
            <w:pPr>
              <w:pStyle w:val="TableParagraph"/>
              <w:spacing w:line="279" w:lineRule="exact"/>
              <w:ind w:left="107"/>
              <w:rPr>
                <w:sz w:val="24"/>
              </w:rPr>
            </w:pPr>
            <w:r>
              <w:rPr>
                <w:sz w:val="24"/>
              </w:rPr>
              <w:t>2021</w:t>
            </w:r>
          </w:p>
          <w:p w14:paraId="1FD92498" w14:textId="77777777" w:rsidR="003B70F2" w:rsidRDefault="007F3711">
            <w:pPr>
              <w:pStyle w:val="TableParagraph"/>
              <w:spacing w:before="42"/>
              <w:ind w:left="107"/>
              <w:rPr>
                <w:sz w:val="24"/>
              </w:rPr>
            </w:pPr>
            <w:r>
              <w:rPr>
                <w:sz w:val="24"/>
              </w:rPr>
              <w:t>2020</w:t>
            </w:r>
          </w:p>
          <w:p w14:paraId="685D92E3" w14:textId="77777777" w:rsidR="003B70F2" w:rsidRDefault="007F3711">
            <w:pPr>
              <w:pStyle w:val="TableParagraph"/>
              <w:spacing w:before="45"/>
              <w:ind w:left="107"/>
              <w:rPr>
                <w:sz w:val="24"/>
              </w:rPr>
            </w:pPr>
            <w:r>
              <w:rPr>
                <w:sz w:val="24"/>
              </w:rPr>
              <w:t>2019</w:t>
            </w:r>
          </w:p>
        </w:tc>
      </w:tr>
      <w:tr w:rsidR="003B70F2" w14:paraId="361E6A8E" w14:textId="77777777">
        <w:trPr>
          <w:trHeight w:val="1188"/>
        </w:trPr>
        <w:tc>
          <w:tcPr>
            <w:tcW w:w="787" w:type="dxa"/>
          </w:tcPr>
          <w:p w14:paraId="69D82A82" w14:textId="77777777" w:rsidR="003B70F2" w:rsidRDefault="007F3711">
            <w:pPr>
              <w:pStyle w:val="TableParagraph"/>
              <w:spacing w:line="281" w:lineRule="exact"/>
              <w:ind w:left="107"/>
              <w:rPr>
                <w:sz w:val="24"/>
              </w:rPr>
            </w:pPr>
            <w:r>
              <w:rPr>
                <w:sz w:val="24"/>
              </w:rPr>
              <w:t>21.</w:t>
            </w:r>
          </w:p>
        </w:tc>
        <w:tc>
          <w:tcPr>
            <w:tcW w:w="4309" w:type="dxa"/>
          </w:tcPr>
          <w:p w14:paraId="24E3A06F" w14:textId="77777777" w:rsidR="003B70F2" w:rsidRDefault="007F3711">
            <w:pPr>
              <w:pStyle w:val="TableParagraph"/>
              <w:spacing w:line="278" w:lineRule="auto"/>
              <w:ind w:left="107" w:right="468"/>
              <w:rPr>
                <w:sz w:val="24"/>
              </w:rPr>
            </w:pPr>
            <w:r>
              <w:rPr>
                <w:sz w:val="24"/>
              </w:rPr>
              <w:t>Address and pin code of the</w:t>
            </w:r>
            <w:r>
              <w:rPr>
                <w:spacing w:val="1"/>
                <w:sz w:val="24"/>
              </w:rPr>
              <w:t xml:space="preserve"> </w:t>
            </w:r>
            <w:r>
              <w:rPr>
                <w:sz w:val="24"/>
              </w:rPr>
              <w:t>Corporation/village where the Birth</w:t>
            </w:r>
            <w:r>
              <w:rPr>
                <w:spacing w:val="-51"/>
                <w:sz w:val="24"/>
              </w:rPr>
              <w:t xml:space="preserve"> </w:t>
            </w:r>
            <w:r>
              <w:rPr>
                <w:sz w:val="24"/>
              </w:rPr>
              <w:t>records</w:t>
            </w:r>
            <w:r>
              <w:rPr>
                <w:spacing w:val="-1"/>
                <w:sz w:val="24"/>
              </w:rPr>
              <w:t xml:space="preserve"> </w:t>
            </w:r>
            <w:r>
              <w:rPr>
                <w:sz w:val="24"/>
              </w:rPr>
              <w:t>are</w:t>
            </w:r>
            <w:r>
              <w:rPr>
                <w:spacing w:val="1"/>
                <w:sz w:val="24"/>
              </w:rPr>
              <w:t xml:space="preserve"> </w:t>
            </w:r>
            <w:r>
              <w:rPr>
                <w:sz w:val="24"/>
              </w:rPr>
              <w:t>reported</w:t>
            </w:r>
          </w:p>
        </w:tc>
        <w:tc>
          <w:tcPr>
            <w:tcW w:w="4076" w:type="dxa"/>
          </w:tcPr>
          <w:p w14:paraId="4B8E88AE" w14:textId="77777777" w:rsidR="003B70F2" w:rsidRDefault="003B70F2">
            <w:pPr>
              <w:pStyle w:val="TableParagraph"/>
              <w:rPr>
                <w:rFonts w:ascii="Times New Roman"/>
                <w:sz w:val="24"/>
              </w:rPr>
            </w:pPr>
          </w:p>
        </w:tc>
      </w:tr>
      <w:tr w:rsidR="003B70F2" w14:paraId="51C16C36" w14:textId="77777777">
        <w:trPr>
          <w:trHeight w:val="1187"/>
        </w:trPr>
        <w:tc>
          <w:tcPr>
            <w:tcW w:w="787" w:type="dxa"/>
          </w:tcPr>
          <w:p w14:paraId="47EAA047" w14:textId="77777777" w:rsidR="003B70F2" w:rsidRDefault="007F3711">
            <w:pPr>
              <w:pStyle w:val="TableParagraph"/>
              <w:spacing w:line="281" w:lineRule="exact"/>
              <w:ind w:left="107"/>
              <w:rPr>
                <w:sz w:val="24"/>
              </w:rPr>
            </w:pPr>
            <w:r>
              <w:rPr>
                <w:sz w:val="24"/>
              </w:rPr>
              <w:t>22.</w:t>
            </w:r>
          </w:p>
        </w:tc>
        <w:tc>
          <w:tcPr>
            <w:tcW w:w="4309" w:type="dxa"/>
          </w:tcPr>
          <w:p w14:paraId="0F13A3B4" w14:textId="77777777" w:rsidR="003B70F2" w:rsidRDefault="007F3711">
            <w:pPr>
              <w:pStyle w:val="TableParagraph"/>
              <w:spacing w:line="278" w:lineRule="auto"/>
              <w:ind w:left="107" w:right="374"/>
              <w:rPr>
                <w:sz w:val="24"/>
              </w:rPr>
            </w:pPr>
            <w:r>
              <w:rPr>
                <w:sz w:val="24"/>
              </w:rPr>
              <w:t>Website link/ email ID/ hyperlink of</w:t>
            </w:r>
            <w:r>
              <w:rPr>
                <w:spacing w:val="1"/>
                <w:sz w:val="24"/>
              </w:rPr>
              <w:t xml:space="preserve"> </w:t>
            </w:r>
            <w:r>
              <w:rPr>
                <w:sz w:val="24"/>
              </w:rPr>
              <w:t>the</w:t>
            </w:r>
            <w:r>
              <w:rPr>
                <w:spacing w:val="-5"/>
                <w:sz w:val="24"/>
              </w:rPr>
              <w:t xml:space="preserve"> </w:t>
            </w:r>
            <w:r>
              <w:rPr>
                <w:sz w:val="24"/>
              </w:rPr>
              <w:t>corporation</w:t>
            </w:r>
            <w:r>
              <w:rPr>
                <w:spacing w:val="-3"/>
                <w:sz w:val="24"/>
              </w:rPr>
              <w:t xml:space="preserve"> </w:t>
            </w:r>
            <w:r>
              <w:rPr>
                <w:sz w:val="24"/>
              </w:rPr>
              <w:t>in</w:t>
            </w:r>
            <w:r>
              <w:rPr>
                <w:spacing w:val="-4"/>
                <w:sz w:val="24"/>
              </w:rPr>
              <w:t xml:space="preserve"> </w:t>
            </w:r>
            <w:r>
              <w:rPr>
                <w:sz w:val="24"/>
              </w:rPr>
              <w:t>case</w:t>
            </w:r>
            <w:r>
              <w:rPr>
                <w:spacing w:val="-5"/>
                <w:sz w:val="24"/>
              </w:rPr>
              <w:t xml:space="preserve"> </w:t>
            </w:r>
            <w:r>
              <w:rPr>
                <w:sz w:val="24"/>
              </w:rPr>
              <w:t>Birth</w:t>
            </w:r>
            <w:r>
              <w:rPr>
                <w:spacing w:val="-4"/>
                <w:sz w:val="24"/>
              </w:rPr>
              <w:t xml:space="preserve"> </w:t>
            </w:r>
            <w:r>
              <w:rPr>
                <w:sz w:val="24"/>
              </w:rPr>
              <w:t>Records</w:t>
            </w:r>
            <w:r>
              <w:rPr>
                <w:spacing w:val="-50"/>
                <w:sz w:val="24"/>
              </w:rPr>
              <w:t xml:space="preserve"> </w:t>
            </w:r>
            <w:r>
              <w:rPr>
                <w:sz w:val="24"/>
              </w:rPr>
              <w:t>are</w:t>
            </w:r>
            <w:r>
              <w:rPr>
                <w:spacing w:val="-2"/>
                <w:sz w:val="24"/>
              </w:rPr>
              <w:t xml:space="preserve"> </w:t>
            </w:r>
            <w:r>
              <w:rPr>
                <w:sz w:val="24"/>
              </w:rPr>
              <w:t>reported</w:t>
            </w:r>
          </w:p>
        </w:tc>
        <w:tc>
          <w:tcPr>
            <w:tcW w:w="4076" w:type="dxa"/>
          </w:tcPr>
          <w:p w14:paraId="7F7BF70B" w14:textId="77777777" w:rsidR="003B70F2" w:rsidRDefault="003B70F2">
            <w:pPr>
              <w:pStyle w:val="TableParagraph"/>
              <w:rPr>
                <w:rFonts w:ascii="Times New Roman"/>
                <w:sz w:val="24"/>
              </w:rPr>
            </w:pPr>
          </w:p>
        </w:tc>
      </w:tr>
      <w:tr w:rsidR="003B70F2" w14:paraId="0A2479FC" w14:textId="77777777">
        <w:trPr>
          <w:trHeight w:val="1185"/>
        </w:trPr>
        <w:tc>
          <w:tcPr>
            <w:tcW w:w="787" w:type="dxa"/>
          </w:tcPr>
          <w:p w14:paraId="04614058" w14:textId="77777777" w:rsidR="003B70F2" w:rsidRDefault="007F3711">
            <w:pPr>
              <w:pStyle w:val="TableParagraph"/>
              <w:spacing w:line="281" w:lineRule="exact"/>
              <w:ind w:left="107"/>
              <w:rPr>
                <w:sz w:val="24"/>
              </w:rPr>
            </w:pPr>
            <w:r>
              <w:rPr>
                <w:sz w:val="24"/>
              </w:rPr>
              <w:t>23.</w:t>
            </w:r>
          </w:p>
        </w:tc>
        <w:tc>
          <w:tcPr>
            <w:tcW w:w="4309" w:type="dxa"/>
          </w:tcPr>
          <w:p w14:paraId="21EE1296" w14:textId="77777777" w:rsidR="003B70F2" w:rsidRDefault="007F3711">
            <w:pPr>
              <w:pStyle w:val="TableParagraph"/>
              <w:spacing w:line="278" w:lineRule="auto"/>
              <w:ind w:left="107" w:right="258"/>
              <w:rPr>
                <w:sz w:val="24"/>
              </w:rPr>
            </w:pPr>
            <w:r>
              <w:rPr>
                <w:sz w:val="24"/>
              </w:rPr>
              <w:t>Number of Rooms in Men’s Hostel and</w:t>
            </w:r>
            <w:r>
              <w:rPr>
                <w:spacing w:val="-50"/>
                <w:sz w:val="24"/>
              </w:rPr>
              <w:t xml:space="preserve"> </w:t>
            </w:r>
            <w:r>
              <w:rPr>
                <w:sz w:val="24"/>
              </w:rPr>
              <w:t>students</w:t>
            </w:r>
            <w:r>
              <w:rPr>
                <w:spacing w:val="-2"/>
                <w:sz w:val="24"/>
              </w:rPr>
              <w:t xml:space="preserve"> </w:t>
            </w:r>
            <w:r>
              <w:rPr>
                <w:sz w:val="24"/>
              </w:rPr>
              <w:t>accommodated</w:t>
            </w:r>
          </w:p>
        </w:tc>
        <w:tc>
          <w:tcPr>
            <w:tcW w:w="4076" w:type="dxa"/>
          </w:tcPr>
          <w:p w14:paraId="454BDB2F" w14:textId="77777777" w:rsidR="003B70F2" w:rsidRDefault="003B70F2">
            <w:pPr>
              <w:pStyle w:val="TableParagraph"/>
              <w:rPr>
                <w:rFonts w:ascii="Times New Roman"/>
                <w:sz w:val="24"/>
              </w:rPr>
            </w:pPr>
          </w:p>
        </w:tc>
      </w:tr>
      <w:tr w:rsidR="003B70F2" w14:paraId="0DDE3BA1" w14:textId="77777777">
        <w:trPr>
          <w:trHeight w:val="1188"/>
        </w:trPr>
        <w:tc>
          <w:tcPr>
            <w:tcW w:w="787" w:type="dxa"/>
          </w:tcPr>
          <w:p w14:paraId="34687F35" w14:textId="77777777" w:rsidR="003B70F2" w:rsidRDefault="007F3711">
            <w:pPr>
              <w:pStyle w:val="TableParagraph"/>
              <w:spacing w:line="281" w:lineRule="exact"/>
              <w:ind w:left="107"/>
              <w:rPr>
                <w:sz w:val="24"/>
              </w:rPr>
            </w:pPr>
            <w:r>
              <w:rPr>
                <w:sz w:val="24"/>
              </w:rPr>
              <w:t>24.</w:t>
            </w:r>
          </w:p>
        </w:tc>
        <w:tc>
          <w:tcPr>
            <w:tcW w:w="4309" w:type="dxa"/>
          </w:tcPr>
          <w:p w14:paraId="27E4D2BF" w14:textId="77777777" w:rsidR="003B70F2" w:rsidRDefault="007F3711">
            <w:pPr>
              <w:pStyle w:val="TableParagraph"/>
              <w:spacing w:line="278" w:lineRule="auto"/>
              <w:ind w:left="107" w:right="482"/>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3"/>
                <w:sz w:val="24"/>
              </w:rPr>
              <w:t xml:space="preserve"> </w:t>
            </w:r>
            <w:r>
              <w:rPr>
                <w:sz w:val="24"/>
              </w:rPr>
              <w:t>Rooms</w:t>
            </w:r>
            <w:r>
              <w:rPr>
                <w:spacing w:val="-2"/>
                <w:sz w:val="24"/>
              </w:rPr>
              <w:t xml:space="preserve"> </w:t>
            </w:r>
            <w:r>
              <w:rPr>
                <w:sz w:val="24"/>
              </w:rPr>
              <w:t>in</w:t>
            </w:r>
            <w:r>
              <w:rPr>
                <w:spacing w:val="-2"/>
                <w:sz w:val="24"/>
              </w:rPr>
              <w:t xml:space="preserve"> </w:t>
            </w:r>
            <w:r>
              <w:rPr>
                <w:sz w:val="24"/>
              </w:rPr>
              <w:t>Women’s</w:t>
            </w:r>
            <w:r>
              <w:rPr>
                <w:spacing w:val="-50"/>
                <w:sz w:val="24"/>
              </w:rPr>
              <w:t xml:space="preserve"> </w:t>
            </w:r>
            <w:r>
              <w:rPr>
                <w:sz w:val="24"/>
              </w:rPr>
              <w:t>Hostel</w:t>
            </w:r>
            <w:r>
              <w:rPr>
                <w:spacing w:val="-3"/>
                <w:sz w:val="24"/>
              </w:rPr>
              <w:t xml:space="preserve"> </w:t>
            </w:r>
            <w:r>
              <w:rPr>
                <w:sz w:val="24"/>
              </w:rPr>
              <w:t>and</w:t>
            </w:r>
            <w:r>
              <w:rPr>
                <w:spacing w:val="-3"/>
                <w:sz w:val="24"/>
              </w:rPr>
              <w:t xml:space="preserve"> </w:t>
            </w:r>
            <w:r>
              <w:rPr>
                <w:sz w:val="24"/>
              </w:rPr>
              <w:t>students</w:t>
            </w:r>
            <w:r>
              <w:rPr>
                <w:spacing w:val="-3"/>
                <w:sz w:val="24"/>
              </w:rPr>
              <w:t xml:space="preserve"> </w:t>
            </w:r>
            <w:r>
              <w:rPr>
                <w:sz w:val="24"/>
              </w:rPr>
              <w:t>accommodated</w:t>
            </w:r>
          </w:p>
        </w:tc>
        <w:tc>
          <w:tcPr>
            <w:tcW w:w="4076" w:type="dxa"/>
          </w:tcPr>
          <w:p w14:paraId="1075AF99" w14:textId="77777777" w:rsidR="003B70F2" w:rsidRDefault="003B70F2">
            <w:pPr>
              <w:pStyle w:val="TableParagraph"/>
              <w:rPr>
                <w:rFonts w:ascii="Times New Roman"/>
                <w:sz w:val="24"/>
              </w:rPr>
            </w:pPr>
          </w:p>
        </w:tc>
      </w:tr>
      <w:tr w:rsidR="003B70F2" w14:paraId="6883D036" w14:textId="77777777">
        <w:trPr>
          <w:trHeight w:val="1187"/>
        </w:trPr>
        <w:tc>
          <w:tcPr>
            <w:tcW w:w="787" w:type="dxa"/>
          </w:tcPr>
          <w:p w14:paraId="21A24810" w14:textId="77777777" w:rsidR="003B70F2" w:rsidRDefault="007F3711">
            <w:pPr>
              <w:pStyle w:val="TableParagraph"/>
              <w:spacing w:line="281" w:lineRule="exact"/>
              <w:ind w:left="107"/>
              <w:rPr>
                <w:sz w:val="24"/>
              </w:rPr>
            </w:pPr>
            <w:r>
              <w:rPr>
                <w:sz w:val="24"/>
              </w:rPr>
              <w:t>25.</w:t>
            </w:r>
          </w:p>
        </w:tc>
        <w:tc>
          <w:tcPr>
            <w:tcW w:w="4309" w:type="dxa"/>
          </w:tcPr>
          <w:p w14:paraId="69B3469B" w14:textId="77777777" w:rsidR="003B70F2" w:rsidRDefault="007F3711">
            <w:pPr>
              <w:pStyle w:val="TableParagraph"/>
              <w:spacing w:line="278" w:lineRule="auto"/>
              <w:ind w:left="107" w:right="803"/>
              <w:rPr>
                <w:sz w:val="24"/>
              </w:rPr>
            </w:pPr>
            <w:r>
              <w:rPr>
                <w:sz w:val="24"/>
              </w:rPr>
              <w:t>Name of the Grievance Redressal</w:t>
            </w:r>
            <w:r>
              <w:rPr>
                <w:spacing w:val="-51"/>
                <w:sz w:val="24"/>
              </w:rPr>
              <w:t xml:space="preserve"> </w:t>
            </w:r>
            <w:r>
              <w:rPr>
                <w:sz w:val="24"/>
              </w:rPr>
              <w:t>Officer</w:t>
            </w:r>
            <w:r>
              <w:rPr>
                <w:spacing w:val="-2"/>
                <w:sz w:val="24"/>
              </w:rPr>
              <w:t xml:space="preserve"> </w:t>
            </w:r>
            <w:r>
              <w:rPr>
                <w:sz w:val="24"/>
              </w:rPr>
              <w:t>(PIO</w:t>
            </w:r>
            <w:r>
              <w:rPr>
                <w:spacing w:val="-1"/>
                <w:sz w:val="24"/>
              </w:rPr>
              <w:t xml:space="preserve"> </w:t>
            </w:r>
            <w:r>
              <w:rPr>
                <w:sz w:val="24"/>
              </w:rPr>
              <w:t>&amp; CPIO):</w:t>
            </w:r>
          </w:p>
        </w:tc>
        <w:tc>
          <w:tcPr>
            <w:tcW w:w="4076" w:type="dxa"/>
          </w:tcPr>
          <w:p w14:paraId="1DA89C60" w14:textId="77777777" w:rsidR="003B70F2" w:rsidRDefault="003B70F2">
            <w:pPr>
              <w:pStyle w:val="TableParagraph"/>
              <w:rPr>
                <w:rFonts w:ascii="Times New Roman"/>
                <w:sz w:val="24"/>
              </w:rPr>
            </w:pPr>
          </w:p>
        </w:tc>
      </w:tr>
      <w:tr w:rsidR="003B70F2" w14:paraId="2993D371" w14:textId="77777777">
        <w:trPr>
          <w:trHeight w:val="1187"/>
        </w:trPr>
        <w:tc>
          <w:tcPr>
            <w:tcW w:w="787" w:type="dxa"/>
          </w:tcPr>
          <w:p w14:paraId="23D79072" w14:textId="77777777" w:rsidR="003B70F2" w:rsidRDefault="007F3711">
            <w:pPr>
              <w:pStyle w:val="TableParagraph"/>
              <w:spacing w:line="281" w:lineRule="exact"/>
              <w:ind w:left="107"/>
              <w:rPr>
                <w:sz w:val="24"/>
              </w:rPr>
            </w:pPr>
            <w:r>
              <w:rPr>
                <w:sz w:val="24"/>
              </w:rPr>
              <w:t>26.</w:t>
            </w:r>
          </w:p>
        </w:tc>
        <w:tc>
          <w:tcPr>
            <w:tcW w:w="4309" w:type="dxa"/>
          </w:tcPr>
          <w:p w14:paraId="1FCD1D50" w14:textId="77777777" w:rsidR="003B70F2" w:rsidRDefault="007F3711">
            <w:pPr>
              <w:pStyle w:val="TableParagraph"/>
              <w:spacing w:line="281" w:lineRule="exact"/>
              <w:ind w:left="107"/>
              <w:rPr>
                <w:sz w:val="24"/>
              </w:rPr>
            </w:pPr>
            <w:r>
              <w:rPr>
                <w:sz w:val="24"/>
              </w:rPr>
              <w:t>Address</w:t>
            </w:r>
            <w:r>
              <w:rPr>
                <w:spacing w:val="-2"/>
                <w:sz w:val="24"/>
              </w:rPr>
              <w:t xml:space="preserve"> </w:t>
            </w:r>
            <w:r>
              <w:rPr>
                <w:sz w:val="24"/>
              </w:rPr>
              <w:t>with</w:t>
            </w:r>
            <w:r>
              <w:rPr>
                <w:spacing w:val="-3"/>
                <w:sz w:val="24"/>
              </w:rPr>
              <w:t xml:space="preserve"> </w:t>
            </w:r>
            <w:r>
              <w:rPr>
                <w:sz w:val="24"/>
              </w:rPr>
              <w:t>Pin code</w:t>
            </w:r>
          </w:p>
        </w:tc>
        <w:tc>
          <w:tcPr>
            <w:tcW w:w="4076" w:type="dxa"/>
          </w:tcPr>
          <w:p w14:paraId="1AEA4CDF" w14:textId="77777777" w:rsidR="003B70F2" w:rsidRDefault="003B70F2">
            <w:pPr>
              <w:pStyle w:val="TableParagraph"/>
              <w:rPr>
                <w:rFonts w:ascii="Times New Roman"/>
                <w:sz w:val="24"/>
              </w:rPr>
            </w:pPr>
          </w:p>
        </w:tc>
      </w:tr>
    </w:tbl>
    <w:p w14:paraId="27235405" w14:textId="77777777" w:rsidR="003B70F2" w:rsidRDefault="003B70F2">
      <w:pPr>
        <w:rPr>
          <w:rFonts w:ascii="Times New Roman"/>
          <w:sz w:val="24"/>
        </w:rPr>
        <w:sectPr w:rsidR="003B70F2">
          <w:pgSz w:w="11910" w:h="16840"/>
          <w:pgMar w:top="1420" w:right="940" w:bottom="280" w:left="1220" w:header="720" w:footer="720" w:gutter="0"/>
          <w:cols w:space="720"/>
        </w:sect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309"/>
        <w:gridCol w:w="4076"/>
      </w:tblGrid>
      <w:tr w:rsidR="003B70F2" w14:paraId="030E6E93" w14:textId="77777777">
        <w:trPr>
          <w:trHeight w:val="1188"/>
        </w:trPr>
        <w:tc>
          <w:tcPr>
            <w:tcW w:w="787" w:type="dxa"/>
          </w:tcPr>
          <w:p w14:paraId="115AFF9D" w14:textId="77777777" w:rsidR="003B70F2" w:rsidRDefault="007F3711">
            <w:pPr>
              <w:pStyle w:val="TableParagraph"/>
              <w:spacing w:line="281" w:lineRule="exact"/>
              <w:ind w:left="107"/>
              <w:rPr>
                <w:sz w:val="24"/>
              </w:rPr>
            </w:pPr>
            <w:r>
              <w:rPr>
                <w:sz w:val="24"/>
              </w:rPr>
              <w:lastRenderedPageBreak/>
              <w:t>27.</w:t>
            </w:r>
          </w:p>
        </w:tc>
        <w:tc>
          <w:tcPr>
            <w:tcW w:w="4309" w:type="dxa"/>
          </w:tcPr>
          <w:p w14:paraId="6B0CDB8F" w14:textId="77777777" w:rsidR="003B70F2" w:rsidRDefault="007F3711">
            <w:pPr>
              <w:pStyle w:val="TableParagraph"/>
              <w:spacing w:line="278" w:lineRule="auto"/>
              <w:ind w:left="107" w:right="2190"/>
              <w:rPr>
                <w:sz w:val="24"/>
              </w:rPr>
            </w:pPr>
            <w:r>
              <w:rPr>
                <w:sz w:val="24"/>
              </w:rPr>
              <w:t>Telephone Number</w:t>
            </w:r>
            <w:r>
              <w:rPr>
                <w:spacing w:val="-50"/>
                <w:sz w:val="24"/>
              </w:rPr>
              <w:t xml:space="preserve"> </w:t>
            </w:r>
            <w:r>
              <w:rPr>
                <w:sz w:val="24"/>
              </w:rPr>
              <w:t>Email</w:t>
            </w:r>
            <w:r>
              <w:rPr>
                <w:spacing w:val="-2"/>
                <w:sz w:val="24"/>
              </w:rPr>
              <w:t xml:space="preserve"> </w:t>
            </w:r>
            <w:r>
              <w:rPr>
                <w:sz w:val="24"/>
              </w:rPr>
              <w:t>Id</w:t>
            </w:r>
          </w:p>
        </w:tc>
        <w:tc>
          <w:tcPr>
            <w:tcW w:w="4076" w:type="dxa"/>
          </w:tcPr>
          <w:p w14:paraId="674FFF9F" w14:textId="77777777" w:rsidR="003B70F2" w:rsidRDefault="003B70F2">
            <w:pPr>
              <w:pStyle w:val="TableParagraph"/>
              <w:rPr>
                <w:rFonts w:ascii="Times New Roman"/>
                <w:sz w:val="24"/>
              </w:rPr>
            </w:pPr>
          </w:p>
        </w:tc>
      </w:tr>
      <w:tr w:rsidR="003B70F2" w14:paraId="76A87350" w14:textId="77777777">
        <w:trPr>
          <w:trHeight w:val="1187"/>
        </w:trPr>
        <w:tc>
          <w:tcPr>
            <w:tcW w:w="787" w:type="dxa"/>
          </w:tcPr>
          <w:p w14:paraId="5BB4C1E3" w14:textId="77777777" w:rsidR="003B70F2" w:rsidRDefault="007F3711">
            <w:pPr>
              <w:pStyle w:val="TableParagraph"/>
              <w:spacing w:line="281" w:lineRule="exact"/>
              <w:ind w:left="107"/>
              <w:rPr>
                <w:sz w:val="24"/>
              </w:rPr>
            </w:pPr>
            <w:r>
              <w:rPr>
                <w:sz w:val="24"/>
              </w:rPr>
              <w:t>28.</w:t>
            </w:r>
          </w:p>
        </w:tc>
        <w:tc>
          <w:tcPr>
            <w:tcW w:w="4309" w:type="dxa"/>
          </w:tcPr>
          <w:p w14:paraId="407EFC0E" w14:textId="77777777" w:rsidR="003B70F2" w:rsidRDefault="007F3711">
            <w:pPr>
              <w:pStyle w:val="TableParagraph"/>
              <w:spacing w:line="281" w:lineRule="exact"/>
              <w:ind w:left="107"/>
              <w:rPr>
                <w:sz w:val="24"/>
              </w:rPr>
            </w:pPr>
            <w:r>
              <w:rPr>
                <w:sz w:val="24"/>
              </w:rPr>
              <w:t>Grievances</w:t>
            </w:r>
            <w:r>
              <w:rPr>
                <w:spacing w:val="-4"/>
                <w:sz w:val="24"/>
              </w:rPr>
              <w:t xml:space="preserve"> </w:t>
            </w:r>
            <w:r>
              <w:rPr>
                <w:sz w:val="24"/>
              </w:rPr>
              <w:t>reported</w:t>
            </w:r>
          </w:p>
        </w:tc>
        <w:tc>
          <w:tcPr>
            <w:tcW w:w="4076" w:type="dxa"/>
          </w:tcPr>
          <w:p w14:paraId="629886B7" w14:textId="77777777" w:rsidR="003B70F2" w:rsidRDefault="007F3711">
            <w:pPr>
              <w:pStyle w:val="TableParagraph"/>
              <w:spacing w:line="279" w:lineRule="exact"/>
              <w:ind w:left="107"/>
              <w:rPr>
                <w:sz w:val="24"/>
              </w:rPr>
            </w:pPr>
            <w:r>
              <w:rPr>
                <w:sz w:val="24"/>
              </w:rPr>
              <w:t>2021</w:t>
            </w:r>
          </w:p>
          <w:p w14:paraId="10750E53" w14:textId="77777777" w:rsidR="003B70F2" w:rsidRDefault="007F3711">
            <w:pPr>
              <w:pStyle w:val="TableParagraph"/>
              <w:spacing w:before="42"/>
              <w:ind w:left="107"/>
              <w:rPr>
                <w:sz w:val="24"/>
              </w:rPr>
            </w:pPr>
            <w:r>
              <w:rPr>
                <w:sz w:val="24"/>
              </w:rPr>
              <w:t>2020</w:t>
            </w:r>
          </w:p>
          <w:p w14:paraId="75B33295" w14:textId="77777777" w:rsidR="003B70F2" w:rsidRDefault="007F3711">
            <w:pPr>
              <w:pStyle w:val="TableParagraph"/>
              <w:spacing w:before="45"/>
              <w:ind w:left="107"/>
              <w:rPr>
                <w:sz w:val="24"/>
              </w:rPr>
            </w:pPr>
            <w:r>
              <w:rPr>
                <w:sz w:val="24"/>
              </w:rPr>
              <w:t>2019</w:t>
            </w:r>
          </w:p>
        </w:tc>
      </w:tr>
    </w:tbl>
    <w:p w14:paraId="375CC790" w14:textId="77777777" w:rsidR="003B70F2" w:rsidRDefault="003B70F2">
      <w:pPr>
        <w:pStyle w:val="BodyText"/>
        <w:rPr>
          <w:sz w:val="20"/>
        </w:rPr>
      </w:pPr>
    </w:p>
    <w:p w14:paraId="7D60B0C2" w14:textId="77777777" w:rsidR="003B70F2" w:rsidRDefault="003B70F2">
      <w:pPr>
        <w:pStyle w:val="BodyText"/>
        <w:spacing w:before="1"/>
        <w:rPr>
          <w:sz w:val="16"/>
        </w:rPr>
      </w:pPr>
    </w:p>
    <w:p w14:paraId="0169ED54" w14:textId="77777777" w:rsidR="003B70F2" w:rsidRDefault="007F3711">
      <w:pPr>
        <w:pStyle w:val="ListParagraph"/>
        <w:numPr>
          <w:ilvl w:val="0"/>
          <w:numId w:val="1"/>
        </w:numPr>
        <w:tabs>
          <w:tab w:val="left" w:pos="852"/>
        </w:tabs>
        <w:spacing w:before="100"/>
        <w:ind w:hanging="368"/>
        <w:rPr>
          <w:sz w:val="24"/>
        </w:rPr>
      </w:pPr>
      <w:r>
        <w:rPr>
          <w:sz w:val="24"/>
        </w:rPr>
        <w:t>Details</w:t>
      </w:r>
      <w:r>
        <w:rPr>
          <w:spacing w:val="-2"/>
          <w:sz w:val="24"/>
        </w:rPr>
        <w:t xml:space="preserve"> </w:t>
      </w:r>
      <w:r>
        <w:rPr>
          <w:sz w:val="24"/>
        </w:rPr>
        <w:t>of</w:t>
      </w:r>
      <w:r>
        <w:rPr>
          <w:spacing w:val="-3"/>
          <w:sz w:val="24"/>
        </w:rPr>
        <w:t xml:space="preserve"> </w:t>
      </w:r>
      <w:r>
        <w:rPr>
          <w:sz w:val="24"/>
        </w:rPr>
        <w:t>Post-</w:t>
      </w:r>
      <w:r>
        <w:rPr>
          <w:spacing w:val="-3"/>
          <w:sz w:val="24"/>
        </w:rPr>
        <w:t xml:space="preserve"> </w:t>
      </w:r>
      <w:r>
        <w:rPr>
          <w:sz w:val="24"/>
        </w:rPr>
        <w:t>Graduation</w:t>
      </w:r>
      <w:r>
        <w:rPr>
          <w:spacing w:val="-2"/>
          <w:sz w:val="24"/>
        </w:rPr>
        <w:t xml:space="preserve"> </w:t>
      </w:r>
      <w:r>
        <w:rPr>
          <w:sz w:val="24"/>
        </w:rPr>
        <w:t>Courses</w:t>
      </w:r>
      <w:r>
        <w:rPr>
          <w:spacing w:val="-2"/>
          <w:sz w:val="24"/>
        </w:rPr>
        <w:t xml:space="preserve"> </w:t>
      </w:r>
      <w:r>
        <w:rPr>
          <w:sz w:val="24"/>
        </w:rPr>
        <w:t>offered</w:t>
      </w:r>
    </w:p>
    <w:p w14:paraId="57C263E4" w14:textId="77777777" w:rsidR="003B70F2" w:rsidRDefault="003B70F2">
      <w:pPr>
        <w:pStyle w:val="BodyText"/>
        <w:spacing w:before="7"/>
        <w:rPr>
          <w:sz w:val="20"/>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2288"/>
        <w:gridCol w:w="3029"/>
        <w:gridCol w:w="2160"/>
      </w:tblGrid>
      <w:tr w:rsidR="003B70F2" w14:paraId="010F340F" w14:textId="77777777">
        <w:trPr>
          <w:trHeight w:val="1495"/>
        </w:trPr>
        <w:tc>
          <w:tcPr>
            <w:tcW w:w="1637" w:type="dxa"/>
          </w:tcPr>
          <w:p w14:paraId="577EFA65" w14:textId="77777777" w:rsidR="003B70F2" w:rsidRDefault="007F3711">
            <w:pPr>
              <w:pStyle w:val="TableParagraph"/>
              <w:spacing w:line="278" w:lineRule="auto"/>
              <w:ind w:left="107" w:right="563"/>
              <w:rPr>
                <w:sz w:val="24"/>
              </w:rPr>
            </w:pPr>
            <w:r>
              <w:rPr>
                <w:sz w:val="24"/>
              </w:rPr>
              <w:t>Post-</w:t>
            </w:r>
            <w:r>
              <w:rPr>
                <w:spacing w:val="1"/>
                <w:sz w:val="24"/>
              </w:rPr>
              <w:t xml:space="preserve"> </w:t>
            </w:r>
            <w:r>
              <w:rPr>
                <w:spacing w:val="-1"/>
                <w:sz w:val="24"/>
              </w:rPr>
              <w:t>Graduate</w:t>
            </w:r>
            <w:r>
              <w:rPr>
                <w:spacing w:val="-50"/>
                <w:sz w:val="24"/>
              </w:rPr>
              <w:t xml:space="preserve"> </w:t>
            </w:r>
            <w:r>
              <w:rPr>
                <w:sz w:val="24"/>
              </w:rPr>
              <w:t>Course</w:t>
            </w:r>
          </w:p>
        </w:tc>
        <w:tc>
          <w:tcPr>
            <w:tcW w:w="2288" w:type="dxa"/>
          </w:tcPr>
          <w:p w14:paraId="3D58CE75" w14:textId="77777777" w:rsidR="003B70F2" w:rsidRDefault="007F3711">
            <w:pPr>
              <w:pStyle w:val="TableParagraph"/>
              <w:spacing w:line="278" w:lineRule="auto"/>
              <w:ind w:left="107" w:right="230"/>
              <w:rPr>
                <w:sz w:val="24"/>
              </w:rPr>
            </w:pPr>
            <w:r>
              <w:rPr>
                <w:sz w:val="24"/>
              </w:rPr>
              <w:t>Year of</w:t>
            </w:r>
            <w:r>
              <w:rPr>
                <w:spacing w:val="1"/>
                <w:sz w:val="24"/>
              </w:rPr>
              <w:t xml:space="preserve"> </w:t>
            </w:r>
            <w:r>
              <w:rPr>
                <w:sz w:val="24"/>
              </w:rPr>
              <w:t>Commencement of</w:t>
            </w:r>
            <w:r>
              <w:rPr>
                <w:spacing w:val="-51"/>
                <w:sz w:val="24"/>
              </w:rPr>
              <w:t xml:space="preserve"> </w:t>
            </w:r>
            <w:r>
              <w:rPr>
                <w:sz w:val="24"/>
              </w:rPr>
              <w:t>the</w:t>
            </w:r>
            <w:r>
              <w:rPr>
                <w:spacing w:val="-2"/>
                <w:sz w:val="24"/>
              </w:rPr>
              <w:t xml:space="preserve"> </w:t>
            </w:r>
            <w:r>
              <w:rPr>
                <w:sz w:val="24"/>
              </w:rPr>
              <w:t>Course</w:t>
            </w:r>
          </w:p>
        </w:tc>
        <w:tc>
          <w:tcPr>
            <w:tcW w:w="3029" w:type="dxa"/>
          </w:tcPr>
          <w:p w14:paraId="12F52936" w14:textId="77777777" w:rsidR="003B70F2" w:rsidRDefault="007F3711">
            <w:pPr>
              <w:pStyle w:val="TableParagraph"/>
              <w:spacing w:line="278" w:lineRule="auto"/>
              <w:ind w:left="107" w:right="566"/>
              <w:rPr>
                <w:sz w:val="24"/>
              </w:rPr>
            </w:pPr>
            <w:r>
              <w:rPr>
                <w:sz w:val="24"/>
              </w:rPr>
              <w:t>Number of Students</w:t>
            </w:r>
            <w:r>
              <w:rPr>
                <w:spacing w:val="1"/>
                <w:sz w:val="24"/>
              </w:rPr>
              <w:t xml:space="preserve"> </w:t>
            </w:r>
            <w:r>
              <w:rPr>
                <w:sz w:val="24"/>
              </w:rPr>
              <w:t>Currently</w:t>
            </w:r>
            <w:r>
              <w:rPr>
                <w:spacing w:val="-8"/>
                <w:sz w:val="24"/>
              </w:rPr>
              <w:t xml:space="preserve"> </w:t>
            </w:r>
            <w:r>
              <w:rPr>
                <w:sz w:val="24"/>
              </w:rPr>
              <w:t>pursuing</w:t>
            </w:r>
            <w:r>
              <w:rPr>
                <w:spacing w:val="-7"/>
                <w:sz w:val="24"/>
              </w:rPr>
              <w:t xml:space="preserve"> </w:t>
            </w:r>
            <w:r>
              <w:rPr>
                <w:sz w:val="24"/>
              </w:rPr>
              <w:t>the</w:t>
            </w:r>
            <w:r>
              <w:rPr>
                <w:spacing w:val="-50"/>
                <w:sz w:val="24"/>
              </w:rPr>
              <w:t xml:space="preserve"> </w:t>
            </w:r>
            <w:r>
              <w:rPr>
                <w:sz w:val="24"/>
              </w:rPr>
              <w:t>Course</w:t>
            </w:r>
          </w:p>
        </w:tc>
        <w:tc>
          <w:tcPr>
            <w:tcW w:w="2160" w:type="dxa"/>
          </w:tcPr>
          <w:p w14:paraId="623AB3C3" w14:textId="77777777" w:rsidR="003B70F2" w:rsidRDefault="007F3711">
            <w:pPr>
              <w:pStyle w:val="TableParagraph"/>
              <w:spacing w:line="278" w:lineRule="auto"/>
              <w:ind w:left="107" w:right="139"/>
              <w:rPr>
                <w:sz w:val="24"/>
              </w:rPr>
            </w:pPr>
            <w:r>
              <w:rPr>
                <w:sz w:val="24"/>
              </w:rPr>
              <w:t>Number of</w:t>
            </w:r>
            <w:r>
              <w:rPr>
                <w:spacing w:val="1"/>
                <w:sz w:val="24"/>
              </w:rPr>
              <w:t xml:space="preserve"> </w:t>
            </w:r>
            <w:r>
              <w:rPr>
                <w:sz w:val="24"/>
              </w:rPr>
              <w:t>Students admitted</w:t>
            </w:r>
            <w:r>
              <w:rPr>
                <w:spacing w:val="-51"/>
                <w:sz w:val="24"/>
              </w:rPr>
              <w:t xml:space="preserve"> </w:t>
            </w:r>
            <w:r>
              <w:rPr>
                <w:sz w:val="24"/>
              </w:rPr>
              <w:t>in the current</w:t>
            </w:r>
            <w:r>
              <w:rPr>
                <w:spacing w:val="1"/>
                <w:sz w:val="24"/>
              </w:rPr>
              <w:t xml:space="preserve"> </w:t>
            </w:r>
            <w:r>
              <w:rPr>
                <w:sz w:val="24"/>
              </w:rPr>
              <w:t>session</w:t>
            </w:r>
          </w:p>
        </w:tc>
      </w:tr>
      <w:tr w:rsidR="003B70F2" w14:paraId="0627D9CF" w14:textId="77777777">
        <w:trPr>
          <w:trHeight w:val="1046"/>
        </w:trPr>
        <w:tc>
          <w:tcPr>
            <w:tcW w:w="1637" w:type="dxa"/>
          </w:tcPr>
          <w:p w14:paraId="3F4CCC5C" w14:textId="77777777" w:rsidR="003B70F2" w:rsidRDefault="003B70F2">
            <w:pPr>
              <w:pStyle w:val="TableParagraph"/>
              <w:rPr>
                <w:rFonts w:ascii="Times New Roman"/>
                <w:sz w:val="24"/>
              </w:rPr>
            </w:pPr>
          </w:p>
        </w:tc>
        <w:tc>
          <w:tcPr>
            <w:tcW w:w="2288" w:type="dxa"/>
          </w:tcPr>
          <w:p w14:paraId="0048C603" w14:textId="77777777" w:rsidR="003B70F2" w:rsidRDefault="003B70F2">
            <w:pPr>
              <w:pStyle w:val="TableParagraph"/>
              <w:rPr>
                <w:rFonts w:ascii="Times New Roman"/>
                <w:sz w:val="24"/>
              </w:rPr>
            </w:pPr>
          </w:p>
        </w:tc>
        <w:tc>
          <w:tcPr>
            <w:tcW w:w="3029" w:type="dxa"/>
          </w:tcPr>
          <w:p w14:paraId="02E0FED7" w14:textId="77777777" w:rsidR="003B70F2" w:rsidRDefault="003B70F2">
            <w:pPr>
              <w:pStyle w:val="TableParagraph"/>
              <w:rPr>
                <w:rFonts w:ascii="Times New Roman"/>
                <w:sz w:val="24"/>
              </w:rPr>
            </w:pPr>
          </w:p>
        </w:tc>
        <w:tc>
          <w:tcPr>
            <w:tcW w:w="2160" w:type="dxa"/>
          </w:tcPr>
          <w:p w14:paraId="0C9D35DB" w14:textId="77777777" w:rsidR="003B70F2" w:rsidRDefault="003B70F2">
            <w:pPr>
              <w:pStyle w:val="TableParagraph"/>
              <w:rPr>
                <w:rFonts w:ascii="Times New Roman"/>
                <w:sz w:val="24"/>
              </w:rPr>
            </w:pPr>
          </w:p>
        </w:tc>
      </w:tr>
      <w:tr w:rsidR="003B70F2" w14:paraId="4E3827DC" w14:textId="77777777">
        <w:trPr>
          <w:trHeight w:val="817"/>
        </w:trPr>
        <w:tc>
          <w:tcPr>
            <w:tcW w:w="1637" w:type="dxa"/>
          </w:tcPr>
          <w:p w14:paraId="41DB83D2" w14:textId="77777777" w:rsidR="003B70F2" w:rsidRDefault="003B70F2">
            <w:pPr>
              <w:pStyle w:val="TableParagraph"/>
              <w:rPr>
                <w:rFonts w:ascii="Times New Roman"/>
                <w:sz w:val="24"/>
              </w:rPr>
            </w:pPr>
          </w:p>
        </w:tc>
        <w:tc>
          <w:tcPr>
            <w:tcW w:w="2288" w:type="dxa"/>
          </w:tcPr>
          <w:p w14:paraId="1D5CF887" w14:textId="77777777" w:rsidR="003B70F2" w:rsidRDefault="003B70F2">
            <w:pPr>
              <w:pStyle w:val="TableParagraph"/>
              <w:rPr>
                <w:rFonts w:ascii="Times New Roman"/>
                <w:sz w:val="24"/>
              </w:rPr>
            </w:pPr>
          </w:p>
        </w:tc>
        <w:tc>
          <w:tcPr>
            <w:tcW w:w="3029" w:type="dxa"/>
          </w:tcPr>
          <w:p w14:paraId="12B71E20" w14:textId="77777777" w:rsidR="003B70F2" w:rsidRDefault="003B70F2">
            <w:pPr>
              <w:pStyle w:val="TableParagraph"/>
              <w:rPr>
                <w:rFonts w:ascii="Times New Roman"/>
                <w:sz w:val="24"/>
              </w:rPr>
            </w:pPr>
          </w:p>
        </w:tc>
        <w:tc>
          <w:tcPr>
            <w:tcW w:w="2160" w:type="dxa"/>
          </w:tcPr>
          <w:p w14:paraId="160B6541" w14:textId="77777777" w:rsidR="003B70F2" w:rsidRDefault="003B70F2">
            <w:pPr>
              <w:pStyle w:val="TableParagraph"/>
              <w:rPr>
                <w:rFonts w:ascii="Times New Roman"/>
                <w:sz w:val="24"/>
              </w:rPr>
            </w:pPr>
          </w:p>
        </w:tc>
      </w:tr>
      <w:tr w:rsidR="003B70F2" w14:paraId="49C08818" w14:textId="77777777">
        <w:trPr>
          <w:trHeight w:val="817"/>
        </w:trPr>
        <w:tc>
          <w:tcPr>
            <w:tcW w:w="1637" w:type="dxa"/>
          </w:tcPr>
          <w:p w14:paraId="5B5DF411" w14:textId="77777777" w:rsidR="003B70F2" w:rsidRDefault="003B70F2">
            <w:pPr>
              <w:pStyle w:val="TableParagraph"/>
              <w:rPr>
                <w:rFonts w:ascii="Times New Roman"/>
                <w:sz w:val="24"/>
              </w:rPr>
            </w:pPr>
          </w:p>
        </w:tc>
        <w:tc>
          <w:tcPr>
            <w:tcW w:w="2288" w:type="dxa"/>
          </w:tcPr>
          <w:p w14:paraId="3E692584" w14:textId="77777777" w:rsidR="003B70F2" w:rsidRDefault="003B70F2">
            <w:pPr>
              <w:pStyle w:val="TableParagraph"/>
              <w:rPr>
                <w:rFonts w:ascii="Times New Roman"/>
                <w:sz w:val="24"/>
              </w:rPr>
            </w:pPr>
          </w:p>
        </w:tc>
        <w:tc>
          <w:tcPr>
            <w:tcW w:w="3029" w:type="dxa"/>
          </w:tcPr>
          <w:p w14:paraId="62D0FDA9" w14:textId="77777777" w:rsidR="003B70F2" w:rsidRDefault="003B70F2">
            <w:pPr>
              <w:pStyle w:val="TableParagraph"/>
              <w:rPr>
                <w:rFonts w:ascii="Times New Roman"/>
                <w:sz w:val="24"/>
              </w:rPr>
            </w:pPr>
          </w:p>
        </w:tc>
        <w:tc>
          <w:tcPr>
            <w:tcW w:w="2160" w:type="dxa"/>
          </w:tcPr>
          <w:p w14:paraId="06A02BE4" w14:textId="77777777" w:rsidR="003B70F2" w:rsidRDefault="003B70F2">
            <w:pPr>
              <w:pStyle w:val="TableParagraph"/>
              <w:rPr>
                <w:rFonts w:ascii="Times New Roman"/>
                <w:sz w:val="24"/>
              </w:rPr>
            </w:pPr>
          </w:p>
        </w:tc>
      </w:tr>
      <w:tr w:rsidR="003B70F2" w14:paraId="21654AA3" w14:textId="77777777">
        <w:trPr>
          <w:trHeight w:val="818"/>
        </w:trPr>
        <w:tc>
          <w:tcPr>
            <w:tcW w:w="1637" w:type="dxa"/>
          </w:tcPr>
          <w:p w14:paraId="7A31D862" w14:textId="77777777" w:rsidR="003B70F2" w:rsidRDefault="003B70F2">
            <w:pPr>
              <w:pStyle w:val="TableParagraph"/>
              <w:rPr>
                <w:rFonts w:ascii="Times New Roman"/>
                <w:sz w:val="24"/>
              </w:rPr>
            </w:pPr>
          </w:p>
        </w:tc>
        <w:tc>
          <w:tcPr>
            <w:tcW w:w="2288" w:type="dxa"/>
          </w:tcPr>
          <w:p w14:paraId="6547155F" w14:textId="77777777" w:rsidR="003B70F2" w:rsidRDefault="003B70F2">
            <w:pPr>
              <w:pStyle w:val="TableParagraph"/>
              <w:rPr>
                <w:rFonts w:ascii="Times New Roman"/>
                <w:sz w:val="24"/>
              </w:rPr>
            </w:pPr>
          </w:p>
        </w:tc>
        <w:tc>
          <w:tcPr>
            <w:tcW w:w="3029" w:type="dxa"/>
          </w:tcPr>
          <w:p w14:paraId="730BBB65" w14:textId="77777777" w:rsidR="003B70F2" w:rsidRDefault="003B70F2">
            <w:pPr>
              <w:pStyle w:val="TableParagraph"/>
              <w:rPr>
                <w:rFonts w:ascii="Times New Roman"/>
                <w:sz w:val="24"/>
              </w:rPr>
            </w:pPr>
          </w:p>
        </w:tc>
        <w:tc>
          <w:tcPr>
            <w:tcW w:w="2160" w:type="dxa"/>
          </w:tcPr>
          <w:p w14:paraId="24210263" w14:textId="77777777" w:rsidR="003B70F2" w:rsidRDefault="003B70F2">
            <w:pPr>
              <w:pStyle w:val="TableParagraph"/>
              <w:rPr>
                <w:rFonts w:ascii="Times New Roman"/>
                <w:sz w:val="24"/>
              </w:rPr>
            </w:pPr>
          </w:p>
        </w:tc>
      </w:tr>
      <w:tr w:rsidR="003B70F2" w14:paraId="53C977A3" w14:textId="77777777">
        <w:trPr>
          <w:trHeight w:val="817"/>
        </w:trPr>
        <w:tc>
          <w:tcPr>
            <w:tcW w:w="1637" w:type="dxa"/>
          </w:tcPr>
          <w:p w14:paraId="45ED0B4F" w14:textId="77777777" w:rsidR="003B70F2" w:rsidRDefault="003B70F2">
            <w:pPr>
              <w:pStyle w:val="TableParagraph"/>
              <w:rPr>
                <w:rFonts w:ascii="Times New Roman"/>
                <w:sz w:val="24"/>
              </w:rPr>
            </w:pPr>
          </w:p>
        </w:tc>
        <w:tc>
          <w:tcPr>
            <w:tcW w:w="2288" w:type="dxa"/>
          </w:tcPr>
          <w:p w14:paraId="31D7A31A" w14:textId="77777777" w:rsidR="003B70F2" w:rsidRDefault="003B70F2">
            <w:pPr>
              <w:pStyle w:val="TableParagraph"/>
              <w:rPr>
                <w:rFonts w:ascii="Times New Roman"/>
                <w:sz w:val="24"/>
              </w:rPr>
            </w:pPr>
          </w:p>
        </w:tc>
        <w:tc>
          <w:tcPr>
            <w:tcW w:w="3029" w:type="dxa"/>
          </w:tcPr>
          <w:p w14:paraId="3898E846" w14:textId="77777777" w:rsidR="003B70F2" w:rsidRDefault="003B70F2">
            <w:pPr>
              <w:pStyle w:val="TableParagraph"/>
              <w:rPr>
                <w:rFonts w:ascii="Times New Roman"/>
                <w:sz w:val="24"/>
              </w:rPr>
            </w:pPr>
          </w:p>
        </w:tc>
        <w:tc>
          <w:tcPr>
            <w:tcW w:w="2160" w:type="dxa"/>
          </w:tcPr>
          <w:p w14:paraId="5D139860" w14:textId="77777777" w:rsidR="003B70F2" w:rsidRDefault="003B70F2">
            <w:pPr>
              <w:pStyle w:val="TableParagraph"/>
              <w:rPr>
                <w:rFonts w:ascii="Times New Roman"/>
                <w:sz w:val="24"/>
              </w:rPr>
            </w:pPr>
          </w:p>
        </w:tc>
      </w:tr>
      <w:tr w:rsidR="003B70F2" w14:paraId="338997C6" w14:textId="77777777">
        <w:trPr>
          <w:trHeight w:val="817"/>
        </w:trPr>
        <w:tc>
          <w:tcPr>
            <w:tcW w:w="1637" w:type="dxa"/>
          </w:tcPr>
          <w:p w14:paraId="72FF7D1B" w14:textId="77777777" w:rsidR="003B70F2" w:rsidRDefault="003B70F2">
            <w:pPr>
              <w:pStyle w:val="TableParagraph"/>
              <w:rPr>
                <w:rFonts w:ascii="Times New Roman"/>
                <w:sz w:val="24"/>
              </w:rPr>
            </w:pPr>
          </w:p>
        </w:tc>
        <w:tc>
          <w:tcPr>
            <w:tcW w:w="2288" w:type="dxa"/>
          </w:tcPr>
          <w:p w14:paraId="4E6F6D4B" w14:textId="77777777" w:rsidR="003B70F2" w:rsidRDefault="003B70F2">
            <w:pPr>
              <w:pStyle w:val="TableParagraph"/>
              <w:rPr>
                <w:rFonts w:ascii="Times New Roman"/>
                <w:sz w:val="24"/>
              </w:rPr>
            </w:pPr>
          </w:p>
        </w:tc>
        <w:tc>
          <w:tcPr>
            <w:tcW w:w="3029" w:type="dxa"/>
          </w:tcPr>
          <w:p w14:paraId="23C0B316" w14:textId="77777777" w:rsidR="003B70F2" w:rsidRDefault="003B70F2">
            <w:pPr>
              <w:pStyle w:val="TableParagraph"/>
              <w:rPr>
                <w:rFonts w:ascii="Times New Roman"/>
                <w:sz w:val="24"/>
              </w:rPr>
            </w:pPr>
          </w:p>
        </w:tc>
        <w:tc>
          <w:tcPr>
            <w:tcW w:w="2160" w:type="dxa"/>
          </w:tcPr>
          <w:p w14:paraId="32A3087E" w14:textId="77777777" w:rsidR="003B70F2" w:rsidRDefault="003B70F2">
            <w:pPr>
              <w:pStyle w:val="TableParagraph"/>
              <w:rPr>
                <w:rFonts w:ascii="Times New Roman"/>
                <w:sz w:val="24"/>
              </w:rPr>
            </w:pPr>
          </w:p>
        </w:tc>
      </w:tr>
    </w:tbl>
    <w:p w14:paraId="40906424" w14:textId="77777777" w:rsidR="003B70F2" w:rsidRDefault="003B70F2">
      <w:pPr>
        <w:rPr>
          <w:rFonts w:ascii="Times New Roman"/>
          <w:sz w:val="24"/>
        </w:rPr>
        <w:sectPr w:rsidR="003B70F2">
          <w:pgSz w:w="11910" w:h="16840"/>
          <w:pgMar w:top="1420" w:right="940" w:bottom="280" w:left="1220" w:header="720" w:footer="720" w:gutter="0"/>
          <w:cols w:space="720"/>
        </w:sectPr>
      </w:pPr>
    </w:p>
    <w:p w14:paraId="7E5E916A" w14:textId="77777777" w:rsidR="003B70F2" w:rsidRDefault="007F3711">
      <w:pPr>
        <w:pStyle w:val="Heading1"/>
        <w:numPr>
          <w:ilvl w:val="0"/>
          <w:numId w:val="1"/>
        </w:numPr>
        <w:tabs>
          <w:tab w:val="left" w:pos="799"/>
        </w:tabs>
        <w:ind w:left="798" w:hanging="368"/>
      </w:pPr>
      <w:r>
        <w:lastRenderedPageBreak/>
        <w:t>Department</w:t>
      </w:r>
      <w:r>
        <w:rPr>
          <w:spacing w:val="-4"/>
        </w:rPr>
        <w:t xml:space="preserve"> </w:t>
      </w:r>
      <w:r>
        <w:t>wise</w:t>
      </w:r>
      <w:r>
        <w:rPr>
          <w:spacing w:val="-4"/>
        </w:rPr>
        <w:t xml:space="preserve"> </w:t>
      </w:r>
      <w:r>
        <w:t>list</w:t>
      </w:r>
      <w:r>
        <w:rPr>
          <w:spacing w:val="-2"/>
        </w:rPr>
        <w:t xml:space="preserve"> </w:t>
      </w:r>
      <w:r>
        <w:t>of</w:t>
      </w:r>
      <w:r>
        <w:rPr>
          <w:spacing w:val="-3"/>
        </w:rPr>
        <w:t xml:space="preserve"> </w:t>
      </w:r>
      <w:r>
        <w:t>Faculty</w:t>
      </w:r>
      <w:r>
        <w:rPr>
          <w:spacing w:val="-4"/>
        </w:rPr>
        <w:t xml:space="preserve"> </w:t>
      </w:r>
      <w:r>
        <w:t>Members</w:t>
      </w:r>
    </w:p>
    <w:p w14:paraId="0CFD95A2" w14:textId="77777777" w:rsidR="003B70F2" w:rsidRDefault="003B70F2">
      <w:pPr>
        <w:pStyle w:val="BodyText"/>
        <w:rPr>
          <w:b/>
          <w:sz w:val="20"/>
        </w:rPr>
      </w:pPr>
    </w:p>
    <w:p w14:paraId="776220B8" w14:textId="77777777" w:rsidR="003B70F2" w:rsidRDefault="003B70F2">
      <w:pPr>
        <w:pStyle w:val="BodyText"/>
        <w:rPr>
          <w:b/>
          <w:sz w:val="20"/>
        </w:rPr>
      </w:pPr>
    </w:p>
    <w:p w14:paraId="0A8E2DE1" w14:textId="77777777" w:rsidR="003B70F2" w:rsidRDefault="003B70F2">
      <w:pPr>
        <w:pStyle w:val="BodyText"/>
        <w:spacing w:before="4"/>
        <w:rPr>
          <w:b/>
          <w:sz w:val="25"/>
        </w:rPr>
      </w:pPr>
    </w:p>
    <w:tbl>
      <w:tblPr>
        <w:tblW w:w="9232"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6"/>
        <w:gridCol w:w="1418"/>
        <w:gridCol w:w="1883"/>
        <w:gridCol w:w="1377"/>
        <w:gridCol w:w="998"/>
        <w:gridCol w:w="322"/>
        <w:gridCol w:w="322"/>
        <w:gridCol w:w="325"/>
        <w:gridCol w:w="322"/>
        <w:gridCol w:w="1639"/>
      </w:tblGrid>
      <w:tr w:rsidR="003B70F2" w14:paraId="6C3081EB" w14:textId="77777777" w:rsidTr="00F068DC">
        <w:trPr>
          <w:trHeight w:val="1494"/>
        </w:trPr>
        <w:tc>
          <w:tcPr>
            <w:tcW w:w="626" w:type="dxa"/>
            <w:vMerge w:val="restart"/>
          </w:tcPr>
          <w:p w14:paraId="0B82CE1C" w14:textId="77777777" w:rsidR="003B70F2" w:rsidRDefault="007F3711">
            <w:pPr>
              <w:pStyle w:val="TableParagraph"/>
              <w:spacing w:line="278" w:lineRule="auto"/>
              <w:ind w:left="107" w:right="173"/>
              <w:rPr>
                <w:b/>
                <w:sz w:val="24"/>
              </w:rPr>
            </w:pPr>
            <w:proofErr w:type="spellStart"/>
            <w:r>
              <w:rPr>
                <w:b/>
                <w:sz w:val="24"/>
              </w:rPr>
              <w:t>Departm</w:t>
            </w:r>
            <w:proofErr w:type="spellEnd"/>
            <w:r>
              <w:rPr>
                <w:b/>
                <w:spacing w:val="-50"/>
                <w:sz w:val="24"/>
              </w:rPr>
              <w:t xml:space="preserve"> </w:t>
            </w:r>
            <w:proofErr w:type="spellStart"/>
            <w:r>
              <w:rPr>
                <w:b/>
                <w:sz w:val="24"/>
              </w:rPr>
              <w:t>ent</w:t>
            </w:r>
            <w:proofErr w:type="spellEnd"/>
          </w:p>
        </w:tc>
        <w:tc>
          <w:tcPr>
            <w:tcW w:w="1418" w:type="dxa"/>
            <w:vMerge w:val="restart"/>
          </w:tcPr>
          <w:p w14:paraId="3429B295" w14:textId="77777777" w:rsidR="003B70F2" w:rsidRDefault="007F3711">
            <w:pPr>
              <w:pStyle w:val="TableParagraph"/>
              <w:spacing w:line="278" w:lineRule="auto"/>
              <w:ind w:left="105" w:right="323"/>
              <w:rPr>
                <w:b/>
                <w:sz w:val="24"/>
              </w:rPr>
            </w:pPr>
            <w:r>
              <w:rPr>
                <w:b/>
                <w:sz w:val="24"/>
              </w:rPr>
              <w:t>Name of</w:t>
            </w:r>
            <w:r>
              <w:rPr>
                <w:b/>
                <w:spacing w:val="-50"/>
                <w:sz w:val="24"/>
              </w:rPr>
              <w:t xml:space="preserve"> </w:t>
            </w:r>
            <w:r>
              <w:rPr>
                <w:b/>
                <w:sz w:val="24"/>
              </w:rPr>
              <w:t>the</w:t>
            </w:r>
            <w:r>
              <w:rPr>
                <w:b/>
                <w:spacing w:val="1"/>
                <w:sz w:val="24"/>
              </w:rPr>
              <w:t xml:space="preserve"> </w:t>
            </w:r>
            <w:r>
              <w:rPr>
                <w:b/>
                <w:sz w:val="24"/>
              </w:rPr>
              <w:t>faculty</w:t>
            </w:r>
          </w:p>
          <w:p w14:paraId="3EB4D0A0" w14:textId="77777777" w:rsidR="003B70F2" w:rsidRDefault="007F3711">
            <w:pPr>
              <w:pStyle w:val="TableParagraph"/>
              <w:spacing w:before="189" w:line="278" w:lineRule="auto"/>
              <w:ind w:left="105" w:right="153"/>
              <w:rPr>
                <w:b/>
                <w:sz w:val="24"/>
              </w:rPr>
            </w:pPr>
            <w:proofErr w:type="spellStart"/>
            <w:r>
              <w:rPr>
                <w:b/>
                <w:sz w:val="24"/>
              </w:rPr>
              <w:t>Qualificat</w:t>
            </w:r>
            <w:proofErr w:type="spellEnd"/>
            <w:r>
              <w:rPr>
                <w:b/>
                <w:spacing w:val="-50"/>
                <w:sz w:val="24"/>
              </w:rPr>
              <w:t xml:space="preserve"> </w:t>
            </w:r>
            <w:r>
              <w:rPr>
                <w:b/>
                <w:sz w:val="24"/>
              </w:rPr>
              <w:t>ion</w:t>
            </w:r>
          </w:p>
          <w:p w14:paraId="39B46371" w14:textId="77777777" w:rsidR="003B70F2" w:rsidRDefault="007F3711">
            <w:pPr>
              <w:pStyle w:val="TableParagraph"/>
              <w:spacing w:before="195"/>
              <w:ind w:left="105"/>
              <w:rPr>
                <w:b/>
                <w:sz w:val="24"/>
              </w:rPr>
            </w:pPr>
            <w:r>
              <w:rPr>
                <w:b/>
                <w:sz w:val="24"/>
              </w:rPr>
              <w:t>IMR</w:t>
            </w:r>
          </w:p>
          <w:p w14:paraId="5857AD4E" w14:textId="77777777" w:rsidR="003B70F2" w:rsidRDefault="007F3711">
            <w:pPr>
              <w:pStyle w:val="TableParagraph"/>
              <w:spacing w:before="45"/>
              <w:ind w:left="105"/>
              <w:rPr>
                <w:b/>
                <w:sz w:val="24"/>
              </w:rPr>
            </w:pPr>
            <w:r>
              <w:rPr>
                <w:b/>
                <w:sz w:val="24"/>
              </w:rPr>
              <w:t>Number</w:t>
            </w:r>
          </w:p>
        </w:tc>
        <w:tc>
          <w:tcPr>
            <w:tcW w:w="1883" w:type="dxa"/>
            <w:vMerge w:val="restart"/>
          </w:tcPr>
          <w:p w14:paraId="36A07F93" w14:textId="77777777" w:rsidR="003B70F2" w:rsidRDefault="007F3711">
            <w:pPr>
              <w:pStyle w:val="TableParagraph"/>
              <w:spacing w:line="276" w:lineRule="auto"/>
              <w:ind w:left="107" w:right="96"/>
              <w:rPr>
                <w:b/>
                <w:sz w:val="24"/>
              </w:rPr>
            </w:pPr>
            <w:r>
              <w:rPr>
                <w:b/>
                <w:sz w:val="24"/>
              </w:rPr>
              <w:t>Current</w:t>
            </w:r>
            <w:r>
              <w:rPr>
                <w:b/>
                <w:spacing w:val="1"/>
                <w:sz w:val="24"/>
              </w:rPr>
              <w:t xml:space="preserve"> </w:t>
            </w:r>
            <w:proofErr w:type="spellStart"/>
            <w:r>
              <w:rPr>
                <w:b/>
                <w:sz w:val="24"/>
              </w:rPr>
              <w:t>Designati</w:t>
            </w:r>
            <w:proofErr w:type="spellEnd"/>
            <w:r>
              <w:rPr>
                <w:b/>
                <w:spacing w:val="-51"/>
                <w:sz w:val="24"/>
              </w:rPr>
              <w:t xml:space="preserve"> </w:t>
            </w:r>
            <w:r>
              <w:rPr>
                <w:b/>
                <w:sz w:val="24"/>
              </w:rPr>
              <w:t>on</w:t>
            </w:r>
            <w:r>
              <w:rPr>
                <w:b/>
                <w:spacing w:val="52"/>
                <w:sz w:val="24"/>
              </w:rPr>
              <w:t xml:space="preserve"> </w:t>
            </w:r>
            <w:r>
              <w:rPr>
                <w:b/>
                <w:sz w:val="24"/>
              </w:rPr>
              <w:t>&amp;</w:t>
            </w:r>
            <w:r>
              <w:rPr>
                <w:b/>
                <w:spacing w:val="1"/>
                <w:sz w:val="24"/>
              </w:rPr>
              <w:t xml:space="preserve"> </w:t>
            </w:r>
            <w:r>
              <w:rPr>
                <w:b/>
                <w:sz w:val="24"/>
              </w:rPr>
              <w:t>Date of</w:t>
            </w:r>
            <w:r>
              <w:rPr>
                <w:b/>
                <w:spacing w:val="1"/>
                <w:sz w:val="24"/>
              </w:rPr>
              <w:t xml:space="preserve"> </w:t>
            </w:r>
            <w:proofErr w:type="spellStart"/>
            <w:r>
              <w:rPr>
                <w:b/>
                <w:sz w:val="24"/>
              </w:rPr>
              <w:t>promotio</w:t>
            </w:r>
            <w:proofErr w:type="spellEnd"/>
            <w:r>
              <w:rPr>
                <w:b/>
                <w:spacing w:val="-50"/>
                <w:sz w:val="24"/>
              </w:rPr>
              <w:t xml:space="preserve"> </w:t>
            </w:r>
            <w:r>
              <w:rPr>
                <w:b/>
                <w:sz w:val="24"/>
              </w:rPr>
              <w:t>n</w:t>
            </w:r>
          </w:p>
        </w:tc>
        <w:tc>
          <w:tcPr>
            <w:tcW w:w="1377" w:type="dxa"/>
            <w:vMerge w:val="restart"/>
          </w:tcPr>
          <w:p w14:paraId="464AF601" w14:textId="77777777" w:rsidR="003B70F2" w:rsidRDefault="007F3711">
            <w:pPr>
              <w:pStyle w:val="TableParagraph"/>
              <w:spacing w:line="278" w:lineRule="auto"/>
              <w:ind w:left="107" w:right="530"/>
              <w:rPr>
                <w:b/>
                <w:sz w:val="24"/>
              </w:rPr>
            </w:pPr>
            <w:r>
              <w:rPr>
                <w:b/>
                <w:sz w:val="24"/>
              </w:rPr>
              <w:t>Nature of</w:t>
            </w:r>
            <w:r>
              <w:rPr>
                <w:b/>
                <w:spacing w:val="1"/>
                <w:sz w:val="24"/>
              </w:rPr>
              <w:t xml:space="preserve"> </w:t>
            </w:r>
            <w:r>
              <w:rPr>
                <w:b/>
                <w:spacing w:val="-1"/>
                <w:sz w:val="24"/>
              </w:rPr>
              <w:t>employment</w:t>
            </w:r>
          </w:p>
          <w:p w14:paraId="44CC68C4" w14:textId="77777777" w:rsidR="003B70F2" w:rsidRDefault="007F3711">
            <w:pPr>
              <w:pStyle w:val="TableParagraph"/>
              <w:spacing w:before="191" w:line="276" w:lineRule="auto"/>
              <w:ind w:left="107" w:right="116"/>
              <w:rPr>
                <w:b/>
                <w:sz w:val="24"/>
              </w:rPr>
            </w:pPr>
            <w:r>
              <w:rPr>
                <w:b/>
                <w:sz w:val="24"/>
              </w:rPr>
              <w:t>Regular/</w:t>
            </w:r>
            <w:r>
              <w:rPr>
                <w:b/>
                <w:spacing w:val="1"/>
                <w:sz w:val="24"/>
              </w:rPr>
              <w:t xml:space="preserve"> </w:t>
            </w:r>
            <w:r>
              <w:rPr>
                <w:b/>
                <w:sz w:val="24"/>
              </w:rPr>
              <w:t>permanent or</w:t>
            </w:r>
            <w:r>
              <w:rPr>
                <w:b/>
                <w:spacing w:val="1"/>
                <w:sz w:val="24"/>
              </w:rPr>
              <w:t xml:space="preserve"> </w:t>
            </w:r>
            <w:r>
              <w:rPr>
                <w:b/>
                <w:sz w:val="24"/>
              </w:rPr>
              <w:t>contract/</w:t>
            </w:r>
            <w:proofErr w:type="spellStart"/>
            <w:r>
              <w:rPr>
                <w:b/>
                <w:sz w:val="24"/>
              </w:rPr>
              <w:t>outsou</w:t>
            </w:r>
            <w:proofErr w:type="spellEnd"/>
            <w:r>
              <w:rPr>
                <w:b/>
                <w:spacing w:val="-50"/>
                <w:sz w:val="24"/>
              </w:rPr>
              <w:t xml:space="preserve"> </w:t>
            </w:r>
            <w:proofErr w:type="spellStart"/>
            <w:r>
              <w:rPr>
                <w:b/>
                <w:sz w:val="24"/>
              </w:rPr>
              <w:t>rced</w:t>
            </w:r>
            <w:proofErr w:type="spellEnd"/>
          </w:p>
        </w:tc>
        <w:tc>
          <w:tcPr>
            <w:tcW w:w="2289" w:type="dxa"/>
            <w:gridSpan w:val="5"/>
          </w:tcPr>
          <w:p w14:paraId="70DC1053" w14:textId="77777777" w:rsidR="003B70F2" w:rsidRDefault="007F3711">
            <w:pPr>
              <w:pStyle w:val="TableParagraph"/>
              <w:spacing w:line="276" w:lineRule="auto"/>
              <w:ind w:left="107" w:right="417"/>
              <w:jc w:val="both"/>
              <w:rPr>
                <w:b/>
                <w:sz w:val="24"/>
              </w:rPr>
            </w:pPr>
            <w:r>
              <w:rPr>
                <w:b/>
                <w:sz w:val="24"/>
              </w:rPr>
              <w:t>Details of</w:t>
            </w:r>
            <w:r>
              <w:rPr>
                <w:b/>
                <w:spacing w:val="-50"/>
                <w:sz w:val="24"/>
              </w:rPr>
              <w:t xml:space="preserve"> </w:t>
            </w:r>
            <w:r>
              <w:rPr>
                <w:b/>
                <w:sz w:val="24"/>
              </w:rPr>
              <w:t>Service in</w:t>
            </w:r>
            <w:r>
              <w:rPr>
                <w:b/>
                <w:spacing w:val="-51"/>
                <w:sz w:val="24"/>
              </w:rPr>
              <w:t xml:space="preserve"> </w:t>
            </w:r>
            <w:r>
              <w:rPr>
                <w:b/>
                <w:sz w:val="24"/>
              </w:rPr>
              <w:t>the Last 5</w:t>
            </w:r>
            <w:r>
              <w:rPr>
                <w:b/>
                <w:spacing w:val="-50"/>
                <w:sz w:val="24"/>
              </w:rPr>
              <w:t xml:space="preserve"> </w:t>
            </w:r>
            <w:r>
              <w:rPr>
                <w:b/>
                <w:sz w:val="24"/>
              </w:rPr>
              <w:t>years</w:t>
            </w:r>
          </w:p>
        </w:tc>
        <w:tc>
          <w:tcPr>
            <w:tcW w:w="1639" w:type="dxa"/>
            <w:vMerge w:val="restart"/>
          </w:tcPr>
          <w:p w14:paraId="456B3A49" w14:textId="77777777" w:rsidR="003B70F2" w:rsidRDefault="007F3711">
            <w:pPr>
              <w:pStyle w:val="TableParagraph"/>
              <w:spacing w:line="276" w:lineRule="auto"/>
              <w:ind w:left="105" w:right="116"/>
              <w:rPr>
                <w:b/>
                <w:sz w:val="24"/>
              </w:rPr>
            </w:pPr>
            <w:r>
              <w:rPr>
                <w:b/>
                <w:sz w:val="24"/>
              </w:rPr>
              <w:t>Number</w:t>
            </w:r>
            <w:r>
              <w:rPr>
                <w:b/>
                <w:spacing w:val="1"/>
                <w:sz w:val="24"/>
              </w:rPr>
              <w:t xml:space="preserve"> </w:t>
            </w:r>
            <w:r>
              <w:rPr>
                <w:b/>
                <w:sz w:val="24"/>
              </w:rPr>
              <w:t>of</w:t>
            </w:r>
            <w:r>
              <w:rPr>
                <w:b/>
                <w:spacing w:val="1"/>
                <w:sz w:val="24"/>
              </w:rPr>
              <w:t xml:space="preserve"> </w:t>
            </w:r>
            <w:r>
              <w:rPr>
                <w:b/>
                <w:sz w:val="24"/>
              </w:rPr>
              <w:t>lectures</w:t>
            </w:r>
            <w:r>
              <w:rPr>
                <w:b/>
                <w:spacing w:val="1"/>
                <w:sz w:val="24"/>
              </w:rPr>
              <w:t xml:space="preserve"> </w:t>
            </w:r>
            <w:r>
              <w:rPr>
                <w:b/>
                <w:sz w:val="24"/>
              </w:rPr>
              <w:t>taken/ye</w:t>
            </w:r>
            <w:r>
              <w:rPr>
                <w:b/>
                <w:spacing w:val="-50"/>
                <w:sz w:val="24"/>
              </w:rPr>
              <w:t xml:space="preserve"> </w:t>
            </w:r>
            <w:r>
              <w:rPr>
                <w:b/>
                <w:sz w:val="24"/>
              </w:rPr>
              <w:t>ar.</w:t>
            </w:r>
          </w:p>
          <w:p w14:paraId="3DA7DF5B" w14:textId="77777777" w:rsidR="003B70F2" w:rsidRDefault="007F3711">
            <w:pPr>
              <w:pStyle w:val="TableParagraph"/>
              <w:spacing w:before="198" w:line="278" w:lineRule="auto"/>
              <w:ind w:left="105" w:right="237"/>
              <w:rPr>
                <w:b/>
                <w:sz w:val="24"/>
              </w:rPr>
            </w:pPr>
            <w:r>
              <w:rPr>
                <w:b/>
                <w:sz w:val="24"/>
              </w:rPr>
              <w:t>Topics</w:t>
            </w:r>
            <w:r>
              <w:rPr>
                <w:b/>
                <w:spacing w:val="1"/>
                <w:sz w:val="24"/>
              </w:rPr>
              <w:t xml:space="preserve"> </w:t>
            </w:r>
            <w:r>
              <w:rPr>
                <w:b/>
                <w:sz w:val="24"/>
              </w:rPr>
              <w:t>covered</w:t>
            </w:r>
          </w:p>
        </w:tc>
      </w:tr>
      <w:tr w:rsidR="003B70F2" w14:paraId="352321A3" w14:textId="77777777" w:rsidTr="00F068DC">
        <w:trPr>
          <w:trHeight w:val="1360"/>
        </w:trPr>
        <w:tc>
          <w:tcPr>
            <w:tcW w:w="626" w:type="dxa"/>
            <w:vMerge/>
            <w:tcBorders>
              <w:top w:val="nil"/>
            </w:tcBorders>
          </w:tcPr>
          <w:p w14:paraId="1BF508BD" w14:textId="77777777" w:rsidR="003B70F2" w:rsidRDefault="003B70F2">
            <w:pPr>
              <w:rPr>
                <w:sz w:val="2"/>
                <w:szCs w:val="2"/>
              </w:rPr>
            </w:pPr>
          </w:p>
        </w:tc>
        <w:tc>
          <w:tcPr>
            <w:tcW w:w="1418" w:type="dxa"/>
            <w:vMerge/>
            <w:tcBorders>
              <w:top w:val="nil"/>
            </w:tcBorders>
          </w:tcPr>
          <w:p w14:paraId="225CF196" w14:textId="77777777" w:rsidR="003B70F2" w:rsidRDefault="003B70F2">
            <w:pPr>
              <w:rPr>
                <w:sz w:val="2"/>
                <w:szCs w:val="2"/>
              </w:rPr>
            </w:pPr>
          </w:p>
        </w:tc>
        <w:tc>
          <w:tcPr>
            <w:tcW w:w="1883" w:type="dxa"/>
            <w:vMerge/>
            <w:tcBorders>
              <w:top w:val="nil"/>
            </w:tcBorders>
          </w:tcPr>
          <w:p w14:paraId="62ACC070" w14:textId="77777777" w:rsidR="003B70F2" w:rsidRDefault="003B70F2">
            <w:pPr>
              <w:rPr>
                <w:sz w:val="2"/>
                <w:szCs w:val="2"/>
              </w:rPr>
            </w:pPr>
          </w:p>
        </w:tc>
        <w:tc>
          <w:tcPr>
            <w:tcW w:w="1377" w:type="dxa"/>
            <w:vMerge/>
            <w:tcBorders>
              <w:top w:val="nil"/>
            </w:tcBorders>
          </w:tcPr>
          <w:p w14:paraId="185F6454" w14:textId="77777777" w:rsidR="003B70F2" w:rsidRDefault="003B70F2">
            <w:pPr>
              <w:rPr>
                <w:sz w:val="2"/>
                <w:szCs w:val="2"/>
              </w:rPr>
            </w:pPr>
          </w:p>
        </w:tc>
        <w:tc>
          <w:tcPr>
            <w:tcW w:w="998" w:type="dxa"/>
          </w:tcPr>
          <w:p w14:paraId="1E98A39D" w14:textId="77777777" w:rsidR="003B70F2" w:rsidRDefault="007F3711">
            <w:pPr>
              <w:pStyle w:val="TableParagraph"/>
              <w:spacing w:line="281" w:lineRule="exact"/>
              <w:ind w:left="107"/>
              <w:rPr>
                <w:sz w:val="24"/>
              </w:rPr>
            </w:pPr>
            <w:r>
              <w:rPr>
                <w:sz w:val="24"/>
              </w:rPr>
              <w:t>1</w:t>
            </w:r>
          </w:p>
        </w:tc>
        <w:tc>
          <w:tcPr>
            <w:tcW w:w="322" w:type="dxa"/>
          </w:tcPr>
          <w:p w14:paraId="60C9813F" w14:textId="77777777" w:rsidR="003B70F2" w:rsidRDefault="007F3711">
            <w:pPr>
              <w:pStyle w:val="TableParagraph"/>
              <w:spacing w:line="281" w:lineRule="exact"/>
              <w:ind w:left="106"/>
              <w:rPr>
                <w:sz w:val="24"/>
              </w:rPr>
            </w:pPr>
            <w:r>
              <w:rPr>
                <w:sz w:val="24"/>
              </w:rPr>
              <w:t>2</w:t>
            </w:r>
          </w:p>
        </w:tc>
        <w:tc>
          <w:tcPr>
            <w:tcW w:w="322" w:type="dxa"/>
          </w:tcPr>
          <w:p w14:paraId="2D70251B" w14:textId="77777777" w:rsidR="003B70F2" w:rsidRDefault="007F3711">
            <w:pPr>
              <w:pStyle w:val="TableParagraph"/>
              <w:spacing w:line="281" w:lineRule="exact"/>
              <w:ind w:left="106"/>
              <w:rPr>
                <w:sz w:val="24"/>
              </w:rPr>
            </w:pPr>
            <w:r>
              <w:rPr>
                <w:sz w:val="24"/>
              </w:rPr>
              <w:t>3</w:t>
            </w:r>
          </w:p>
        </w:tc>
        <w:tc>
          <w:tcPr>
            <w:tcW w:w="325" w:type="dxa"/>
          </w:tcPr>
          <w:p w14:paraId="424C40C5" w14:textId="77777777" w:rsidR="003B70F2" w:rsidRDefault="007F3711">
            <w:pPr>
              <w:pStyle w:val="TableParagraph"/>
              <w:spacing w:line="281" w:lineRule="exact"/>
              <w:ind w:left="105"/>
              <w:rPr>
                <w:sz w:val="24"/>
              </w:rPr>
            </w:pPr>
            <w:r>
              <w:rPr>
                <w:sz w:val="24"/>
              </w:rPr>
              <w:t>4</w:t>
            </w:r>
          </w:p>
        </w:tc>
        <w:tc>
          <w:tcPr>
            <w:tcW w:w="322" w:type="dxa"/>
          </w:tcPr>
          <w:p w14:paraId="025D95BE" w14:textId="77777777" w:rsidR="003B70F2" w:rsidRDefault="007F3711">
            <w:pPr>
              <w:pStyle w:val="TableParagraph"/>
              <w:spacing w:line="281" w:lineRule="exact"/>
              <w:ind w:left="103"/>
              <w:rPr>
                <w:sz w:val="24"/>
              </w:rPr>
            </w:pPr>
            <w:r>
              <w:rPr>
                <w:sz w:val="24"/>
              </w:rPr>
              <w:t>5</w:t>
            </w:r>
          </w:p>
        </w:tc>
        <w:tc>
          <w:tcPr>
            <w:tcW w:w="1639" w:type="dxa"/>
            <w:vMerge/>
            <w:tcBorders>
              <w:top w:val="nil"/>
            </w:tcBorders>
          </w:tcPr>
          <w:p w14:paraId="5B465B23" w14:textId="77777777" w:rsidR="003B70F2" w:rsidRDefault="003B70F2">
            <w:pPr>
              <w:rPr>
                <w:sz w:val="2"/>
                <w:szCs w:val="2"/>
              </w:rPr>
            </w:pPr>
          </w:p>
        </w:tc>
      </w:tr>
      <w:tr w:rsidR="003B70F2" w14:paraId="0FE34145" w14:textId="77777777" w:rsidTr="00F068DC">
        <w:trPr>
          <w:trHeight w:val="6180"/>
        </w:trPr>
        <w:tc>
          <w:tcPr>
            <w:tcW w:w="626" w:type="dxa"/>
            <w:vMerge w:val="restart"/>
          </w:tcPr>
          <w:p w14:paraId="78ED7512" w14:textId="77777777" w:rsidR="003B70F2" w:rsidRDefault="003B70F2">
            <w:pPr>
              <w:pStyle w:val="TableParagraph"/>
              <w:rPr>
                <w:rFonts w:ascii="Times New Roman"/>
              </w:rPr>
            </w:pPr>
          </w:p>
          <w:p w14:paraId="4FE45FBD" w14:textId="77777777" w:rsidR="00E01597" w:rsidRDefault="00E01597" w:rsidP="00E01597">
            <w:pPr>
              <w:rPr>
                <w:rFonts w:ascii="Times New Roman"/>
              </w:rPr>
            </w:pPr>
          </w:p>
          <w:p w14:paraId="1FCE457B" w14:textId="2421D904" w:rsidR="00E01597" w:rsidRPr="00E01597" w:rsidRDefault="00E01597" w:rsidP="00E01597">
            <w:r>
              <w:t xml:space="preserve">Anesthesiology </w:t>
            </w:r>
          </w:p>
        </w:tc>
        <w:tc>
          <w:tcPr>
            <w:tcW w:w="1418" w:type="dxa"/>
          </w:tcPr>
          <w:p w14:paraId="320A4225" w14:textId="07D2F93C" w:rsidR="003B70F2" w:rsidRDefault="00E01597">
            <w:pPr>
              <w:pStyle w:val="TableParagraph"/>
              <w:rPr>
                <w:rFonts w:ascii="Times New Roman"/>
              </w:rPr>
            </w:pPr>
            <w:r>
              <w:rPr>
                <w:rFonts w:ascii="Times New Roman"/>
              </w:rPr>
              <w:t>Dr.</w:t>
            </w:r>
            <w:r w:rsidR="00947A96">
              <w:rPr>
                <w:rFonts w:ascii="Times New Roman"/>
              </w:rPr>
              <w:t xml:space="preserve"> </w:t>
            </w:r>
            <w:r>
              <w:rPr>
                <w:rFonts w:ascii="Times New Roman"/>
              </w:rPr>
              <w:t>Rita</w:t>
            </w:r>
            <w:r w:rsidR="00947A96">
              <w:rPr>
                <w:rFonts w:ascii="Times New Roman"/>
              </w:rPr>
              <w:t xml:space="preserve"> </w:t>
            </w:r>
            <w:proofErr w:type="spellStart"/>
            <w:r>
              <w:rPr>
                <w:rFonts w:ascii="Times New Roman"/>
              </w:rPr>
              <w:t>Haldar</w:t>
            </w:r>
            <w:proofErr w:type="spellEnd"/>
            <w:r>
              <w:rPr>
                <w:rFonts w:ascii="Times New Roman"/>
              </w:rPr>
              <w:t xml:space="preserve"> (Dasgupta)</w:t>
            </w:r>
          </w:p>
          <w:p w14:paraId="769C7BB6" w14:textId="77777777" w:rsidR="00E01597" w:rsidRDefault="00E01597">
            <w:pPr>
              <w:pStyle w:val="TableParagraph"/>
              <w:rPr>
                <w:rFonts w:ascii="Times New Roman"/>
              </w:rPr>
            </w:pPr>
            <w:r>
              <w:rPr>
                <w:rFonts w:ascii="Times New Roman"/>
              </w:rPr>
              <w:t>MBBS,</w:t>
            </w:r>
          </w:p>
          <w:p w14:paraId="79F58F22" w14:textId="77777777" w:rsidR="00E01597" w:rsidRDefault="00E01597">
            <w:pPr>
              <w:pStyle w:val="TableParagraph"/>
              <w:rPr>
                <w:rFonts w:ascii="Times New Roman"/>
              </w:rPr>
            </w:pPr>
            <w:r>
              <w:rPr>
                <w:rFonts w:ascii="Times New Roman"/>
              </w:rPr>
              <w:t>MD(</w:t>
            </w:r>
            <w:proofErr w:type="spellStart"/>
            <w:r>
              <w:rPr>
                <w:rFonts w:ascii="Times New Roman"/>
              </w:rPr>
              <w:t>Anaesthesiology</w:t>
            </w:r>
            <w:proofErr w:type="spellEnd"/>
            <w:r>
              <w:rPr>
                <w:rFonts w:ascii="Times New Roman"/>
              </w:rPr>
              <w:t>)</w:t>
            </w:r>
          </w:p>
          <w:p w14:paraId="474C3C4D" w14:textId="1F291027" w:rsidR="00E01597" w:rsidRDefault="00E01597">
            <w:pPr>
              <w:pStyle w:val="TableParagraph"/>
              <w:rPr>
                <w:rFonts w:ascii="Times New Roman"/>
              </w:rPr>
            </w:pPr>
            <w:r>
              <w:rPr>
                <w:rFonts w:ascii="Times New Roman"/>
              </w:rPr>
              <w:t>49406</w:t>
            </w:r>
            <w:r w:rsidR="00E36E3E">
              <w:rPr>
                <w:rFonts w:ascii="Times New Roman"/>
              </w:rPr>
              <w:t xml:space="preserve"> WBMC</w:t>
            </w:r>
          </w:p>
        </w:tc>
        <w:tc>
          <w:tcPr>
            <w:tcW w:w="1883" w:type="dxa"/>
          </w:tcPr>
          <w:p w14:paraId="1683E92E" w14:textId="331FEF61" w:rsidR="003B70F2" w:rsidRDefault="00947A96">
            <w:pPr>
              <w:pStyle w:val="TableParagraph"/>
              <w:rPr>
                <w:rFonts w:ascii="Times New Roman"/>
              </w:rPr>
            </w:pPr>
            <w:r>
              <w:rPr>
                <w:rFonts w:ascii="Times New Roman"/>
              </w:rPr>
              <w:t>Professor and HOD</w:t>
            </w:r>
          </w:p>
          <w:p w14:paraId="6B2F20DF" w14:textId="0A0CF38A" w:rsidR="00C349A3" w:rsidRDefault="00C349A3">
            <w:pPr>
              <w:pStyle w:val="TableParagraph"/>
              <w:rPr>
                <w:rFonts w:ascii="Times New Roman"/>
              </w:rPr>
            </w:pPr>
          </w:p>
          <w:p w14:paraId="2DE7B798" w14:textId="403F9292" w:rsidR="00C349A3" w:rsidRDefault="00C349A3">
            <w:pPr>
              <w:pStyle w:val="TableParagraph"/>
              <w:rPr>
                <w:rFonts w:ascii="Times New Roman"/>
              </w:rPr>
            </w:pPr>
            <w:r>
              <w:rPr>
                <w:rFonts w:ascii="Times New Roman"/>
              </w:rPr>
              <w:t>11.11.2021</w:t>
            </w:r>
          </w:p>
          <w:p w14:paraId="52B22DCA" w14:textId="6F652687" w:rsidR="00947A96" w:rsidRDefault="00947A96">
            <w:pPr>
              <w:pStyle w:val="TableParagraph"/>
              <w:rPr>
                <w:rFonts w:ascii="Times New Roman"/>
              </w:rPr>
            </w:pPr>
          </w:p>
        </w:tc>
        <w:tc>
          <w:tcPr>
            <w:tcW w:w="1377" w:type="dxa"/>
          </w:tcPr>
          <w:p w14:paraId="43E740DA" w14:textId="622C84C0" w:rsidR="00D44547" w:rsidRDefault="00D44547">
            <w:pPr>
              <w:pStyle w:val="TableParagraph"/>
              <w:rPr>
                <w:rFonts w:ascii="Times New Roman"/>
              </w:rPr>
            </w:pPr>
            <w:r>
              <w:rPr>
                <w:rFonts w:ascii="Times New Roman"/>
              </w:rPr>
              <w:t>Regular</w:t>
            </w:r>
          </w:p>
          <w:p w14:paraId="4590E1A0" w14:textId="77777777" w:rsidR="00D44547" w:rsidRDefault="00D44547">
            <w:pPr>
              <w:pStyle w:val="TableParagraph"/>
              <w:rPr>
                <w:rFonts w:ascii="Times New Roman"/>
              </w:rPr>
            </w:pPr>
          </w:p>
          <w:p w14:paraId="189373BB" w14:textId="116DFF49" w:rsidR="003B70F2" w:rsidRPr="005923A5" w:rsidRDefault="00C349A3">
            <w:pPr>
              <w:pStyle w:val="TableParagraph"/>
              <w:rPr>
                <w:rFonts w:ascii="Times New Roman"/>
                <w:lang w:val="en-IN"/>
              </w:rPr>
            </w:pPr>
            <w:r>
              <w:rPr>
                <w:rFonts w:ascii="Times New Roman"/>
              </w:rPr>
              <w:t xml:space="preserve">Permanent </w:t>
            </w:r>
          </w:p>
        </w:tc>
        <w:tc>
          <w:tcPr>
            <w:tcW w:w="998" w:type="dxa"/>
          </w:tcPr>
          <w:p w14:paraId="36BF25EA" w14:textId="1F941BA1" w:rsidR="003B70F2" w:rsidRDefault="005923A5">
            <w:pPr>
              <w:pStyle w:val="TableParagraph"/>
              <w:rPr>
                <w:rFonts w:ascii="Times New Roman"/>
              </w:rPr>
            </w:pPr>
            <w:r>
              <w:rPr>
                <w:rFonts w:ascii="Times New Roman"/>
              </w:rPr>
              <w:t xml:space="preserve">Associate Prof. </w:t>
            </w:r>
            <w:r w:rsidR="000F5D6F">
              <w:rPr>
                <w:rFonts w:ascii="Times New Roman"/>
              </w:rPr>
              <w:t>at</w:t>
            </w:r>
          </w:p>
          <w:p w14:paraId="6BCB7C23" w14:textId="1C69C661" w:rsidR="005923A5" w:rsidRDefault="005923A5">
            <w:pPr>
              <w:pStyle w:val="TableParagraph"/>
              <w:rPr>
                <w:rFonts w:ascii="Times New Roman"/>
              </w:rPr>
            </w:pPr>
            <w:r>
              <w:rPr>
                <w:rFonts w:ascii="Times New Roman"/>
              </w:rPr>
              <w:t xml:space="preserve">Medical </w:t>
            </w:r>
            <w:proofErr w:type="gramStart"/>
            <w:r>
              <w:rPr>
                <w:rFonts w:ascii="Times New Roman"/>
              </w:rPr>
              <w:t>Coll</w:t>
            </w:r>
            <w:r w:rsidR="000F5D6F">
              <w:rPr>
                <w:rFonts w:ascii="Times New Roman"/>
              </w:rPr>
              <w:t>e</w:t>
            </w:r>
            <w:r>
              <w:rPr>
                <w:rFonts w:ascii="Times New Roman"/>
              </w:rPr>
              <w:t>ge .Kolkata</w:t>
            </w:r>
            <w:proofErr w:type="gramEnd"/>
          </w:p>
        </w:tc>
        <w:tc>
          <w:tcPr>
            <w:tcW w:w="322" w:type="dxa"/>
          </w:tcPr>
          <w:p w14:paraId="7866352F" w14:textId="65B5992C" w:rsidR="003B70F2" w:rsidRDefault="005923A5">
            <w:pPr>
              <w:pStyle w:val="TableParagraph"/>
              <w:rPr>
                <w:rFonts w:ascii="Times New Roman"/>
              </w:rPr>
            </w:pPr>
            <w:r>
              <w:rPr>
                <w:rFonts w:ascii="Times New Roman"/>
              </w:rPr>
              <w:t>Same</w:t>
            </w:r>
          </w:p>
        </w:tc>
        <w:tc>
          <w:tcPr>
            <w:tcW w:w="322" w:type="dxa"/>
          </w:tcPr>
          <w:p w14:paraId="041350A0" w14:textId="418137BF" w:rsidR="003B70F2" w:rsidRDefault="005923A5">
            <w:pPr>
              <w:pStyle w:val="TableParagraph"/>
              <w:rPr>
                <w:rFonts w:ascii="Times New Roman"/>
              </w:rPr>
            </w:pPr>
            <w:r>
              <w:rPr>
                <w:rFonts w:ascii="Times New Roman"/>
              </w:rPr>
              <w:t>Same</w:t>
            </w:r>
          </w:p>
        </w:tc>
        <w:tc>
          <w:tcPr>
            <w:tcW w:w="325" w:type="dxa"/>
          </w:tcPr>
          <w:p w14:paraId="7408CA09" w14:textId="13B9B01D" w:rsidR="003B70F2" w:rsidRDefault="005923A5">
            <w:pPr>
              <w:pStyle w:val="TableParagraph"/>
              <w:rPr>
                <w:rFonts w:ascii="Times New Roman"/>
              </w:rPr>
            </w:pPr>
            <w:r>
              <w:rPr>
                <w:rFonts w:ascii="Times New Roman"/>
              </w:rPr>
              <w:t>Professor</w:t>
            </w:r>
            <w:r w:rsidR="000F5D6F">
              <w:rPr>
                <w:rFonts w:ascii="Times New Roman"/>
              </w:rPr>
              <w:t xml:space="preserve"> at DHGMC</w:t>
            </w:r>
            <w:r>
              <w:rPr>
                <w:rFonts w:ascii="Times New Roman"/>
              </w:rPr>
              <w:t xml:space="preserve">  </w:t>
            </w:r>
          </w:p>
        </w:tc>
        <w:tc>
          <w:tcPr>
            <w:tcW w:w="322" w:type="dxa"/>
          </w:tcPr>
          <w:p w14:paraId="103BB927" w14:textId="39335250" w:rsidR="003B70F2" w:rsidRDefault="000F5D6F">
            <w:pPr>
              <w:pStyle w:val="TableParagraph"/>
              <w:rPr>
                <w:rFonts w:ascii="Times New Roman"/>
              </w:rPr>
            </w:pPr>
            <w:r>
              <w:rPr>
                <w:rFonts w:ascii="Times New Roman"/>
              </w:rPr>
              <w:t>Same</w:t>
            </w:r>
          </w:p>
        </w:tc>
        <w:tc>
          <w:tcPr>
            <w:tcW w:w="1639" w:type="dxa"/>
          </w:tcPr>
          <w:p w14:paraId="28C4B3F1" w14:textId="77777777" w:rsidR="007211FB" w:rsidRDefault="007211FB">
            <w:pPr>
              <w:pStyle w:val="TableParagraph"/>
              <w:rPr>
                <w:rFonts w:ascii="Times New Roman"/>
                <w:sz w:val="20"/>
                <w:szCs w:val="20"/>
              </w:rPr>
            </w:pPr>
            <w:r>
              <w:rPr>
                <w:rFonts w:ascii="Times New Roman"/>
                <w:sz w:val="20"/>
                <w:szCs w:val="20"/>
              </w:rPr>
              <w:t>ANAESTHETIC MANAGEMENT</w:t>
            </w:r>
          </w:p>
          <w:p w14:paraId="7B672979" w14:textId="77777777" w:rsidR="007211FB" w:rsidRDefault="007211FB">
            <w:pPr>
              <w:pStyle w:val="TableParagraph"/>
              <w:rPr>
                <w:rFonts w:ascii="Times New Roman"/>
                <w:sz w:val="20"/>
                <w:szCs w:val="20"/>
              </w:rPr>
            </w:pPr>
            <w:r>
              <w:rPr>
                <w:rFonts w:ascii="Times New Roman"/>
                <w:sz w:val="20"/>
                <w:szCs w:val="20"/>
              </w:rPr>
              <w:t>OF DIFFICULT AIRWAY</w:t>
            </w:r>
          </w:p>
          <w:p w14:paraId="373432EB" w14:textId="77777777" w:rsidR="007211FB" w:rsidRDefault="007211FB">
            <w:pPr>
              <w:pStyle w:val="TableParagraph"/>
              <w:rPr>
                <w:rFonts w:ascii="Times New Roman"/>
                <w:sz w:val="20"/>
                <w:szCs w:val="20"/>
              </w:rPr>
            </w:pPr>
          </w:p>
          <w:p w14:paraId="4AE29037" w14:textId="77777777" w:rsidR="007211FB" w:rsidRDefault="007211FB">
            <w:pPr>
              <w:pStyle w:val="TableParagraph"/>
              <w:rPr>
                <w:rFonts w:ascii="Times New Roman"/>
                <w:sz w:val="20"/>
                <w:szCs w:val="20"/>
              </w:rPr>
            </w:pPr>
          </w:p>
          <w:p w14:paraId="5D4EE40C" w14:textId="77777777" w:rsidR="007211FB" w:rsidRDefault="007211FB">
            <w:pPr>
              <w:pStyle w:val="TableParagraph"/>
              <w:rPr>
                <w:rFonts w:ascii="Times New Roman"/>
                <w:sz w:val="20"/>
                <w:szCs w:val="20"/>
              </w:rPr>
            </w:pPr>
            <w:r>
              <w:rPr>
                <w:rFonts w:ascii="Times New Roman"/>
                <w:sz w:val="20"/>
                <w:szCs w:val="20"/>
              </w:rPr>
              <w:t>PERPHERAL NERVE BLOCKS</w:t>
            </w:r>
          </w:p>
          <w:p w14:paraId="3A247EA1" w14:textId="77777777" w:rsidR="007211FB" w:rsidRDefault="007211FB">
            <w:pPr>
              <w:pStyle w:val="TableParagraph"/>
              <w:rPr>
                <w:rFonts w:ascii="Times New Roman"/>
                <w:sz w:val="20"/>
                <w:szCs w:val="20"/>
              </w:rPr>
            </w:pPr>
          </w:p>
          <w:p w14:paraId="6DA313A3" w14:textId="77777777" w:rsidR="007211FB" w:rsidRDefault="007211FB">
            <w:pPr>
              <w:pStyle w:val="TableParagraph"/>
              <w:rPr>
                <w:rFonts w:ascii="Times New Roman"/>
                <w:sz w:val="20"/>
                <w:szCs w:val="20"/>
              </w:rPr>
            </w:pPr>
            <w:r>
              <w:rPr>
                <w:rFonts w:ascii="Times New Roman"/>
                <w:sz w:val="20"/>
                <w:szCs w:val="20"/>
              </w:rPr>
              <w:t xml:space="preserve">SPINAL AND EPIDURAL </w:t>
            </w:r>
          </w:p>
          <w:p w14:paraId="5190E95A" w14:textId="274547B1" w:rsidR="007211FB" w:rsidRDefault="007211FB">
            <w:pPr>
              <w:pStyle w:val="TableParagraph"/>
              <w:rPr>
                <w:rFonts w:ascii="Times New Roman"/>
                <w:sz w:val="20"/>
                <w:szCs w:val="20"/>
              </w:rPr>
            </w:pPr>
            <w:r>
              <w:rPr>
                <w:rFonts w:ascii="Times New Roman"/>
                <w:sz w:val="20"/>
                <w:szCs w:val="20"/>
              </w:rPr>
              <w:t>ANAESTHESIA</w:t>
            </w:r>
          </w:p>
          <w:p w14:paraId="27DC24EC" w14:textId="77777777" w:rsidR="007211FB" w:rsidRDefault="007211FB">
            <w:pPr>
              <w:pStyle w:val="TableParagraph"/>
              <w:rPr>
                <w:rFonts w:ascii="Times New Roman"/>
                <w:sz w:val="20"/>
                <w:szCs w:val="20"/>
              </w:rPr>
            </w:pPr>
          </w:p>
          <w:p w14:paraId="5093AB37" w14:textId="77777777" w:rsidR="007211FB" w:rsidRDefault="007211FB">
            <w:pPr>
              <w:pStyle w:val="TableParagraph"/>
              <w:rPr>
                <w:rFonts w:ascii="Times New Roman"/>
                <w:sz w:val="20"/>
                <w:szCs w:val="20"/>
              </w:rPr>
            </w:pPr>
            <w:r>
              <w:rPr>
                <w:rFonts w:ascii="Times New Roman"/>
                <w:sz w:val="20"/>
                <w:szCs w:val="20"/>
              </w:rPr>
              <w:t>ANAESTHESIA</w:t>
            </w:r>
          </w:p>
          <w:p w14:paraId="5E3AC6A3" w14:textId="76A678B3" w:rsidR="007211FB" w:rsidRPr="00EB5811" w:rsidRDefault="007211FB">
            <w:pPr>
              <w:pStyle w:val="TableParagraph"/>
              <w:rPr>
                <w:rFonts w:ascii="Times New Roman"/>
                <w:sz w:val="20"/>
                <w:szCs w:val="20"/>
              </w:rPr>
            </w:pPr>
            <w:r>
              <w:rPr>
                <w:rFonts w:ascii="Times New Roman"/>
                <w:sz w:val="20"/>
                <w:szCs w:val="20"/>
              </w:rPr>
              <w:t>AND TRAUMA</w:t>
            </w:r>
          </w:p>
        </w:tc>
      </w:tr>
      <w:tr w:rsidR="009A5DA0" w14:paraId="0DC02F18" w14:textId="77777777" w:rsidTr="00F068DC">
        <w:trPr>
          <w:trHeight w:val="878"/>
        </w:trPr>
        <w:tc>
          <w:tcPr>
            <w:tcW w:w="626" w:type="dxa"/>
            <w:vMerge/>
            <w:tcBorders>
              <w:top w:val="nil"/>
            </w:tcBorders>
          </w:tcPr>
          <w:p w14:paraId="1C4BB6AE" w14:textId="77777777" w:rsidR="009A5DA0" w:rsidRDefault="009A5DA0" w:rsidP="009A5DA0">
            <w:pPr>
              <w:rPr>
                <w:sz w:val="2"/>
                <w:szCs w:val="2"/>
              </w:rPr>
            </w:pPr>
          </w:p>
        </w:tc>
        <w:tc>
          <w:tcPr>
            <w:tcW w:w="1418" w:type="dxa"/>
          </w:tcPr>
          <w:p w14:paraId="4B4CBFA6" w14:textId="59D32FAF" w:rsidR="00EB5811" w:rsidRPr="00EB5811" w:rsidRDefault="009A5DA0" w:rsidP="00EB5811">
            <w:pPr>
              <w:pStyle w:val="TableParagraph"/>
              <w:rPr>
                <w:rFonts w:ascii="Times New Roman"/>
              </w:rPr>
            </w:pPr>
            <w:proofErr w:type="spellStart"/>
            <w:proofErr w:type="gramStart"/>
            <w:r>
              <w:rPr>
                <w:rFonts w:ascii="Times New Roman"/>
              </w:rPr>
              <w:t>Dr.Burulukui</w:t>
            </w:r>
            <w:proofErr w:type="spellEnd"/>
            <w:proofErr w:type="gramEnd"/>
            <w:r>
              <w:rPr>
                <w:rFonts w:ascii="Times New Roman"/>
              </w:rPr>
              <w:t xml:space="preserve"> </w:t>
            </w:r>
            <w:proofErr w:type="spellStart"/>
            <w:r>
              <w:rPr>
                <w:rFonts w:ascii="Times New Roman"/>
              </w:rPr>
              <w:t>Hembram</w:t>
            </w:r>
            <w:proofErr w:type="spellEnd"/>
            <w:r w:rsidR="00EB5811">
              <w:rPr>
                <w:rFonts w:ascii="Times New Roman"/>
              </w:rPr>
              <w:t>,</w:t>
            </w:r>
            <w:r w:rsidR="00EB5811">
              <w:t xml:space="preserve"> </w:t>
            </w:r>
            <w:r w:rsidR="00EB5811" w:rsidRPr="00EB5811">
              <w:rPr>
                <w:rFonts w:ascii="Times New Roman"/>
              </w:rPr>
              <w:t>MBBS,</w:t>
            </w:r>
          </w:p>
          <w:p w14:paraId="45FE9EB4" w14:textId="40F8BB99" w:rsidR="009A5DA0" w:rsidRDefault="00EB5811" w:rsidP="00EB5811">
            <w:pPr>
              <w:pStyle w:val="TableParagraph"/>
              <w:rPr>
                <w:rFonts w:ascii="Times New Roman"/>
              </w:rPr>
            </w:pPr>
            <w:r w:rsidRPr="00EB5811">
              <w:rPr>
                <w:rFonts w:ascii="Times New Roman"/>
              </w:rPr>
              <w:t>MD(</w:t>
            </w:r>
            <w:proofErr w:type="spellStart"/>
            <w:r w:rsidRPr="00EB5811">
              <w:rPr>
                <w:rFonts w:ascii="Times New Roman"/>
              </w:rPr>
              <w:t>Anaesthesiology</w:t>
            </w:r>
            <w:proofErr w:type="spellEnd"/>
            <w:r>
              <w:rPr>
                <w:rFonts w:ascii="Times New Roman"/>
              </w:rPr>
              <w:t>)</w:t>
            </w:r>
          </w:p>
          <w:p w14:paraId="1FABF70C" w14:textId="0233724E" w:rsidR="00606F64" w:rsidRDefault="00606F64" w:rsidP="009A5DA0">
            <w:pPr>
              <w:pStyle w:val="TableParagraph"/>
              <w:rPr>
                <w:rFonts w:ascii="Times New Roman"/>
              </w:rPr>
            </w:pPr>
            <w:r>
              <w:rPr>
                <w:rFonts w:ascii="Times New Roman"/>
              </w:rPr>
              <w:t>55203WBMC</w:t>
            </w:r>
          </w:p>
        </w:tc>
        <w:tc>
          <w:tcPr>
            <w:tcW w:w="1883" w:type="dxa"/>
          </w:tcPr>
          <w:p w14:paraId="57385834" w14:textId="77777777" w:rsidR="009A5DA0" w:rsidRDefault="009A5DA0" w:rsidP="009A5DA0">
            <w:pPr>
              <w:pStyle w:val="TableParagraph"/>
              <w:rPr>
                <w:rFonts w:ascii="Times New Roman"/>
              </w:rPr>
            </w:pPr>
            <w:r>
              <w:rPr>
                <w:rFonts w:ascii="Times New Roman"/>
              </w:rPr>
              <w:t>Associate Professor</w:t>
            </w:r>
          </w:p>
          <w:p w14:paraId="233145ED" w14:textId="500B87F6" w:rsidR="00606F64" w:rsidRDefault="00606F64" w:rsidP="009A5DA0">
            <w:pPr>
              <w:pStyle w:val="TableParagraph"/>
              <w:rPr>
                <w:rFonts w:ascii="Times New Roman"/>
              </w:rPr>
            </w:pPr>
            <w:r>
              <w:rPr>
                <w:rFonts w:ascii="Times New Roman"/>
              </w:rPr>
              <w:t>02.02.2016</w:t>
            </w:r>
          </w:p>
        </w:tc>
        <w:tc>
          <w:tcPr>
            <w:tcW w:w="1377" w:type="dxa"/>
          </w:tcPr>
          <w:p w14:paraId="2A070950" w14:textId="77777777" w:rsidR="009A5DA0" w:rsidRDefault="009A5DA0" w:rsidP="009A5DA0">
            <w:pPr>
              <w:pStyle w:val="TableParagraph"/>
              <w:rPr>
                <w:rFonts w:ascii="Times New Roman"/>
              </w:rPr>
            </w:pPr>
            <w:r>
              <w:rPr>
                <w:rFonts w:ascii="Times New Roman"/>
              </w:rPr>
              <w:t>Regular</w:t>
            </w:r>
          </w:p>
          <w:p w14:paraId="6AFD16F4" w14:textId="77777777" w:rsidR="009A5DA0" w:rsidRDefault="009A5DA0" w:rsidP="009A5DA0">
            <w:pPr>
              <w:pStyle w:val="TableParagraph"/>
              <w:rPr>
                <w:rFonts w:ascii="Times New Roman"/>
              </w:rPr>
            </w:pPr>
          </w:p>
          <w:p w14:paraId="34546246" w14:textId="0A668721" w:rsidR="009A5DA0" w:rsidRDefault="009A5DA0" w:rsidP="009A5DA0">
            <w:pPr>
              <w:pStyle w:val="TableParagraph"/>
              <w:rPr>
                <w:rFonts w:ascii="Times New Roman"/>
              </w:rPr>
            </w:pPr>
            <w:r>
              <w:rPr>
                <w:rFonts w:ascii="Times New Roman"/>
              </w:rPr>
              <w:t>Permanent</w:t>
            </w:r>
          </w:p>
        </w:tc>
        <w:tc>
          <w:tcPr>
            <w:tcW w:w="998" w:type="dxa"/>
          </w:tcPr>
          <w:p w14:paraId="244AF4B8" w14:textId="3AF1E876" w:rsidR="009A5DA0" w:rsidRDefault="009A5DA0" w:rsidP="009A5DA0">
            <w:pPr>
              <w:pStyle w:val="TableParagraph"/>
              <w:rPr>
                <w:rFonts w:ascii="Times New Roman"/>
              </w:rPr>
            </w:pPr>
            <w:r>
              <w:rPr>
                <w:rFonts w:ascii="Times New Roman"/>
              </w:rPr>
              <w:t xml:space="preserve">Assistant Prof. at NRS Medical </w:t>
            </w:r>
            <w:proofErr w:type="spellStart"/>
            <w:r>
              <w:rPr>
                <w:rFonts w:ascii="Times New Roman"/>
              </w:rPr>
              <w:t>Collegee</w:t>
            </w:r>
            <w:proofErr w:type="spellEnd"/>
          </w:p>
        </w:tc>
        <w:tc>
          <w:tcPr>
            <w:tcW w:w="322" w:type="dxa"/>
          </w:tcPr>
          <w:p w14:paraId="6A9AEFC9" w14:textId="1B8FC180" w:rsidR="009A5DA0" w:rsidRDefault="009A5DA0" w:rsidP="009A5DA0">
            <w:pPr>
              <w:pStyle w:val="TableParagraph"/>
              <w:rPr>
                <w:rFonts w:ascii="Times New Roman"/>
              </w:rPr>
            </w:pPr>
            <w:r>
              <w:rPr>
                <w:rFonts w:ascii="Times New Roman"/>
              </w:rPr>
              <w:t>Associate Prof.</w:t>
            </w:r>
            <w:r w:rsidR="00606F64">
              <w:rPr>
                <w:rFonts w:ascii="Times New Roman"/>
              </w:rPr>
              <w:t xml:space="preserve"> </w:t>
            </w:r>
            <w:r w:rsidR="00606F64">
              <w:rPr>
                <w:rFonts w:ascii="Times New Roman"/>
              </w:rPr>
              <w:t>NRS Medical College</w:t>
            </w:r>
            <w:r>
              <w:rPr>
                <w:rFonts w:ascii="Times New Roman"/>
              </w:rPr>
              <w:t xml:space="preserve">  </w:t>
            </w:r>
          </w:p>
        </w:tc>
        <w:tc>
          <w:tcPr>
            <w:tcW w:w="322" w:type="dxa"/>
          </w:tcPr>
          <w:p w14:paraId="54EDF405" w14:textId="39725632" w:rsidR="009A5DA0" w:rsidRDefault="009A5DA0" w:rsidP="009A5DA0">
            <w:pPr>
              <w:pStyle w:val="TableParagraph"/>
              <w:rPr>
                <w:rFonts w:ascii="Times New Roman"/>
              </w:rPr>
            </w:pPr>
            <w:r>
              <w:rPr>
                <w:rFonts w:ascii="Times New Roman"/>
              </w:rPr>
              <w:t>Associate Prof.  DHGMC</w:t>
            </w:r>
          </w:p>
        </w:tc>
        <w:tc>
          <w:tcPr>
            <w:tcW w:w="325" w:type="dxa"/>
          </w:tcPr>
          <w:p w14:paraId="47B74346" w14:textId="143CC709" w:rsidR="009A5DA0" w:rsidRDefault="009A5DA0" w:rsidP="009A5DA0">
            <w:pPr>
              <w:pStyle w:val="TableParagraph"/>
              <w:rPr>
                <w:rFonts w:ascii="Times New Roman"/>
              </w:rPr>
            </w:pPr>
            <w:r>
              <w:rPr>
                <w:rFonts w:ascii="Times New Roman"/>
              </w:rPr>
              <w:t>Same</w:t>
            </w:r>
          </w:p>
        </w:tc>
        <w:tc>
          <w:tcPr>
            <w:tcW w:w="322" w:type="dxa"/>
          </w:tcPr>
          <w:p w14:paraId="5C9CBE01" w14:textId="02C5E061" w:rsidR="009A5DA0" w:rsidRDefault="00AF0816" w:rsidP="009A5DA0">
            <w:pPr>
              <w:pStyle w:val="TableParagraph"/>
              <w:rPr>
                <w:rFonts w:ascii="Times New Roman"/>
              </w:rPr>
            </w:pPr>
            <w:r>
              <w:rPr>
                <w:rFonts w:ascii="Times New Roman"/>
              </w:rPr>
              <w:t>Same</w:t>
            </w:r>
          </w:p>
        </w:tc>
        <w:tc>
          <w:tcPr>
            <w:tcW w:w="1639" w:type="dxa"/>
          </w:tcPr>
          <w:p w14:paraId="52062DA4" w14:textId="77777777" w:rsidR="00F068DC" w:rsidRDefault="00F8456F" w:rsidP="009A5DA0">
            <w:pPr>
              <w:pStyle w:val="TableParagraph"/>
              <w:rPr>
                <w:rFonts w:asciiTheme="minorHAnsi" w:hAnsiTheme="minorHAnsi" w:cstheme="minorHAnsi"/>
                <w:sz w:val="16"/>
                <w:szCs w:val="16"/>
              </w:rPr>
            </w:pPr>
            <w:r>
              <w:rPr>
                <w:rFonts w:asciiTheme="minorHAnsi" w:hAnsiTheme="minorHAnsi" w:cstheme="minorHAnsi"/>
                <w:sz w:val="16"/>
                <w:szCs w:val="16"/>
              </w:rPr>
              <w:t>MECHANICAL VENTILATION</w:t>
            </w:r>
          </w:p>
          <w:p w14:paraId="2BCC7274" w14:textId="7EE50F82" w:rsidR="00F8456F" w:rsidRDefault="00F8456F" w:rsidP="009A5DA0">
            <w:pPr>
              <w:pStyle w:val="TableParagraph"/>
              <w:rPr>
                <w:rFonts w:asciiTheme="minorHAnsi" w:hAnsiTheme="minorHAnsi" w:cstheme="minorHAnsi"/>
                <w:sz w:val="16"/>
                <w:szCs w:val="16"/>
              </w:rPr>
            </w:pPr>
          </w:p>
          <w:p w14:paraId="533504A4" w14:textId="77777777" w:rsidR="009674C3" w:rsidRDefault="009674C3" w:rsidP="009A5DA0">
            <w:pPr>
              <w:pStyle w:val="TableParagraph"/>
              <w:rPr>
                <w:rFonts w:asciiTheme="minorHAnsi" w:hAnsiTheme="minorHAnsi" w:cstheme="minorHAnsi"/>
                <w:sz w:val="16"/>
                <w:szCs w:val="16"/>
              </w:rPr>
            </w:pPr>
          </w:p>
          <w:p w14:paraId="786C06C4" w14:textId="3490E13E" w:rsidR="009674C3" w:rsidRDefault="009674C3" w:rsidP="009A5DA0">
            <w:pPr>
              <w:pStyle w:val="TableParagraph"/>
              <w:rPr>
                <w:rFonts w:asciiTheme="minorHAnsi" w:hAnsiTheme="minorHAnsi" w:cstheme="minorHAnsi"/>
                <w:sz w:val="16"/>
                <w:szCs w:val="16"/>
              </w:rPr>
            </w:pPr>
            <w:r>
              <w:rPr>
                <w:rFonts w:asciiTheme="minorHAnsi" w:hAnsiTheme="minorHAnsi" w:cstheme="minorHAnsi"/>
                <w:sz w:val="16"/>
                <w:szCs w:val="16"/>
              </w:rPr>
              <w:t>OXYGEN THERAPY</w:t>
            </w:r>
          </w:p>
          <w:p w14:paraId="351DDA78" w14:textId="55530A5B" w:rsidR="009674C3" w:rsidRDefault="009674C3" w:rsidP="009A5DA0">
            <w:pPr>
              <w:pStyle w:val="TableParagraph"/>
              <w:rPr>
                <w:rFonts w:asciiTheme="minorHAnsi" w:hAnsiTheme="minorHAnsi" w:cstheme="minorHAnsi"/>
                <w:sz w:val="16"/>
                <w:szCs w:val="16"/>
              </w:rPr>
            </w:pPr>
          </w:p>
          <w:p w14:paraId="6DC119F3" w14:textId="264C2C89" w:rsidR="009674C3" w:rsidRDefault="009674C3" w:rsidP="009A5DA0">
            <w:pPr>
              <w:pStyle w:val="TableParagraph"/>
              <w:rPr>
                <w:rFonts w:asciiTheme="minorHAnsi" w:hAnsiTheme="minorHAnsi" w:cstheme="minorHAnsi"/>
                <w:sz w:val="16"/>
                <w:szCs w:val="16"/>
              </w:rPr>
            </w:pPr>
            <w:r>
              <w:rPr>
                <w:rFonts w:asciiTheme="minorHAnsi" w:hAnsiTheme="minorHAnsi" w:cstheme="minorHAnsi"/>
                <w:sz w:val="16"/>
                <w:szCs w:val="16"/>
              </w:rPr>
              <w:t>ACID BASE BANLANCE</w:t>
            </w:r>
          </w:p>
          <w:p w14:paraId="53553FC9" w14:textId="087CEED2" w:rsidR="009674C3" w:rsidRDefault="009674C3" w:rsidP="009A5DA0">
            <w:pPr>
              <w:pStyle w:val="TableParagraph"/>
              <w:rPr>
                <w:rFonts w:asciiTheme="minorHAnsi" w:hAnsiTheme="minorHAnsi" w:cstheme="minorHAnsi"/>
                <w:sz w:val="16"/>
                <w:szCs w:val="16"/>
              </w:rPr>
            </w:pPr>
          </w:p>
          <w:p w14:paraId="3BE297E0" w14:textId="29BE292D" w:rsidR="009674C3" w:rsidRDefault="009674C3" w:rsidP="009A5DA0">
            <w:pPr>
              <w:pStyle w:val="TableParagraph"/>
              <w:rPr>
                <w:rFonts w:asciiTheme="minorHAnsi" w:hAnsiTheme="minorHAnsi" w:cstheme="minorHAnsi"/>
                <w:sz w:val="16"/>
                <w:szCs w:val="16"/>
              </w:rPr>
            </w:pPr>
            <w:r>
              <w:rPr>
                <w:rFonts w:asciiTheme="minorHAnsi" w:hAnsiTheme="minorHAnsi" w:cstheme="minorHAnsi"/>
                <w:sz w:val="16"/>
                <w:szCs w:val="16"/>
              </w:rPr>
              <w:t>INDUCTION AGENTS</w:t>
            </w:r>
          </w:p>
          <w:p w14:paraId="06F14D8A" w14:textId="77777777" w:rsidR="009674C3" w:rsidRDefault="009674C3" w:rsidP="009A5DA0">
            <w:pPr>
              <w:pStyle w:val="TableParagraph"/>
              <w:rPr>
                <w:rFonts w:asciiTheme="minorHAnsi" w:hAnsiTheme="minorHAnsi" w:cstheme="minorHAnsi"/>
                <w:sz w:val="16"/>
                <w:szCs w:val="16"/>
              </w:rPr>
            </w:pPr>
          </w:p>
          <w:p w14:paraId="04320395" w14:textId="634C7354" w:rsidR="009674C3" w:rsidRPr="00C21701" w:rsidRDefault="009674C3" w:rsidP="009A5DA0">
            <w:pPr>
              <w:pStyle w:val="TableParagraph"/>
              <w:rPr>
                <w:rFonts w:asciiTheme="minorHAnsi" w:hAnsiTheme="minorHAnsi" w:cstheme="minorHAnsi"/>
                <w:sz w:val="16"/>
                <w:szCs w:val="16"/>
              </w:rPr>
            </w:pPr>
          </w:p>
        </w:tc>
      </w:tr>
      <w:tr w:rsidR="009A5DA0" w14:paraId="4C94ED97" w14:textId="77777777" w:rsidTr="00F068DC">
        <w:trPr>
          <w:trHeight w:val="750"/>
        </w:trPr>
        <w:tc>
          <w:tcPr>
            <w:tcW w:w="626" w:type="dxa"/>
            <w:vMerge/>
            <w:tcBorders>
              <w:top w:val="nil"/>
            </w:tcBorders>
          </w:tcPr>
          <w:p w14:paraId="20DB5588" w14:textId="77777777" w:rsidR="009A5DA0" w:rsidRDefault="009A5DA0" w:rsidP="009A5DA0">
            <w:pPr>
              <w:rPr>
                <w:sz w:val="2"/>
                <w:szCs w:val="2"/>
              </w:rPr>
            </w:pPr>
          </w:p>
        </w:tc>
        <w:tc>
          <w:tcPr>
            <w:tcW w:w="1418" w:type="dxa"/>
          </w:tcPr>
          <w:p w14:paraId="5FA4A558" w14:textId="62C82B7E" w:rsidR="00F068DC" w:rsidRPr="00F068DC" w:rsidRDefault="009A5DA0" w:rsidP="00F068DC">
            <w:pPr>
              <w:pStyle w:val="TableParagraph"/>
              <w:rPr>
                <w:rFonts w:ascii="Times New Roman"/>
              </w:rPr>
            </w:pPr>
            <w:proofErr w:type="spellStart"/>
            <w:proofErr w:type="gramStart"/>
            <w:r>
              <w:rPr>
                <w:rFonts w:ascii="Times New Roman"/>
              </w:rPr>
              <w:t>Dr.Anjana</w:t>
            </w:r>
            <w:proofErr w:type="spellEnd"/>
            <w:proofErr w:type="gramEnd"/>
            <w:r>
              <w:rPr>
                <w:rFonts w:ascii="Times New Roman"/>
              </w:rPr>
              <w:t xml:space="preserve">  Bose (Ghosh Dastidar)</w:t>
            </w:r>
            <w:r w:rsidR="00F068DC">
              <w:t xml:space="preserve"> </w:t>
            </w:r>
            <w:r w:rsidR="00F068DC" w:rsidRPr="00F068DC">
              <w:rPr>
                <w:rFonts w:ascii="Times New Roman"/>
              </w:rPr>
              <w:lastRenderedPageBreak/>
              <w:t>MBBS,</w:t>
            </w:r>
          </w:p>
          <w:p w14:paraId="5F0B1825" w14:textId="77777777" w:rsidR="009A5DA0" w:rsidRDefault="00F068DC" w:rsidP="00F068DC">
            <w:pPr>
              <w:pStyle w:val="TableParagraph"/>
              <w:rPr>
                <w:rFonts w:ascii="Times New Roman"/>
              </w:rPr>
            </w:pPr>
            <w:proofErr w:type="gramStart"/>
            <w:r w:rsidRPr="00F068DC">
              <w:rPr>
                <w:rFonts w:ascii="Times New Roman"/>
              </w:rPr>
              <w:t>MD(</w:t>
            </w:r>
            <w:proofErr w:type="spellStart"/>
            <w:proofErr w:type="gramEnd"/>
            <w:r w:rsidRPr="00F068DC">
              <w:rPr>
                <w:rFonts w:ascii="Times New Roman"/>
              </w:rPr>
              <w:t>Anaesthesiology</w:t>
            </w:r>
            <w:proofErr w:type="spellEnd"/>
          </w:p>
          <w:p w14:paraId="4F31323E" w14:textId="77777777" w:rsidR="00021B95" w:rsidRDefault="00021B95" w:rsidP="00F068DC">
            <w:pPr>
              <w:pStyle w:val="TableParagraph"/>
              <w:rPr>
                <w:rFonts w:ascii="Times New Roman"/>
              </w:rPr>
            </w:pPr>
            <w:r>
              <w:rPr>
                <w:rFonts w:ascii="Times New Roman"/>
              </w:rPr>
              <w:t>49772</w:t>
            </w:r>
          </w:p>
          <w:p w14:paraId="196D0386" w14:textId="42DCA4E9" w:rsidR="00021B95" w:rsidRDefault="00021B95" w:rsidP="00F068DC">
            <w:pPr>
              <w:pStyle w:val="TableParagraph"/>
              <w:rPr>
                <w:rFonts w:ascii="Times New Roman"/>
              </w:rPr>
            </w:pPr>
            <w:r>
              <w:rPr>
                <w:rFonts w:ascii="Times New Roman"/>
              </w:rPr>
              <w:t>WBMC</w:t>
            </w:r>
          </w:p>
        </w:tc>
        <w:tc>
          <w:tcPr>
            <w:tcW w:w="1883" w:type="dxa"/>
          </w:tcPr>
          <w:p w14:paraId="45EE7FD3" w14:textId="77777777" w:rsidR="009A5DA0" w:rsidRDefault="009A5DA0" w:rsidP="009A5DA0">
            <w:pPr>
              <w:pStyle w:val="TableParagraph"/>
              <w:rPr>
                <w:rFonts w:ascii="Times New Roman"/>
              </w:rPr>
            </w:pPr>
            <w:r>
              <w:rPr>
                <w:rFonts w:ascii="Times New Roman"/>
              </w:rPr>
              <w:lastRenderedPageBreak/>
              <w:t>Associate Professor</w:t>
            </w:r>
          </w:p>
          <w:p w14:paraId="062CD93D" w14:textId="2D283A19" w:rsidR="0000553E" w:rsidRDefault="0000553E" w:rsidP="009A5DA0">
            <w:pPr>
              <w:pStyle w:val="TableParagraph"/>
              <w:rPr>
                <w:rFonts w:ascii="Times New Roman"/>
              </w:rPr>
            </w:pPr>
            <w:r>
              <w:rPr>
                <w:rFonts w:ascii="Times New Roman"/>
              </w:rPr>
              <w:t>11.09.2018</w:t>
            </w:r>
          </w:p>
        </w:tc>
        <w:tc>
          <w:tcPr>
            <w:tcW w:w="1377" w:type="dxa"/>
          </w:tcPr>
          <w:p w14:paraId="1A5AB377" w14:textId="77777777" w:rsidR="009A5DA0" w:rsidRDefault="009A5DA0" w:rsidP="009A5DA0">
            <w:pPr>
              <w:pStyle w:val="TableParagraph"/>
              <w:rPr>
                <w:rFonts w:ascii="Times New Roman"/>
              </w:rPr>
            </w:pPr>
            <w:r>
              <w:rPr>
                <w:rFonts w:ascii="Times New Roman"/>
              </w:rPr>
              <w:t>Regular</w:t>
            </w:r>
          </w:p>
          <w:p w14:paraId="24A391BB" w14:textId="77777777" w:rsidR="009A5DA0" w:rsidRDefault="009A5DA0" w:rsidP="009A5DA0">
            <w:pPr>
              <w:pStyle w:val="TableParagraph"/>
              <w:rPr>
                <w:rFonts w:ascii="Times New Roman"/>
              </w:rPr>
            </w:pPr>
          </w:p>
          <w:p w14:paraId="0196BD6D" w14:textId="321A80EF" w:rsidR="009A5DA0" w:rsidRDefault="009A5DA0" w:rsidP="009A5DA0">
            <w:pPr>
              <w:pStyle w:val="TableParagraph"/>
              <w:rPr>
                <w:rFonts w:ascii="Times New Roman"/>
              </w:rPr>
            </w:pPr>
            <w:r>
              <w:rPr>
                <w:rFonts w:ascii="Times New Roman"/>
              </w:rPr>
              <w:t>Permanent</w:t>
            </w:r>
          </w:p>
        </w:tc>
        <w:tc>
          <w:tcPr>
            <w:tcW w:w="998" w:type="dxa"/>
          </w:tcPr>
          <w:p w14:paraId="0EED9DEC" w14:textId="12466CE3" w:rsidR="009A5DA0" w:rsidRDefault="009A5DA0" w:rsidP="009A5DA0">
            <w:pPr>
              <w:pStyle w:val="TableParagraph"/>
              <w:rPr>
                <w:rFonts w:ascii="Times New Roman"/>
              </w:rPr>
            </w:pPr>
            <w:r>
              <w:rPr>
                <w:rFonts w:ascii="Times New Roman"/>
              </w:rPr>
              <w:t xml:space="preserve">Assistant Prof. at R G Kar </w:t>
            </w:r>
            <w:r>
              <w:rPr>
                <w:rFonts w:ascii="Times New Roman"/>
              </w:rPr>
              <w:lastRenderedPageBreak/>
              <w:t>Medical College</w:t>
            </w:r>
          </w:p>
        </w:tc>
        <w:tc>
          <w:tcPr>
            <w:tcW w:w="322" w:type="dxa"/>
          </w:tcPr>
          <w:p w14:paraId="0A4C3CF2" w14:textId="29CAD334" w:rsidR="009A5DA0" w:rsidRDefault="00021B95" w:rsidP="009A5DA0">
            <w:pPr>
              <w:pStyle w:val="TableParagraph"/>
              <w:rPr>
                <w:rFonts w:ascii="Times New Roman"/>
              </w:rPr>
            </w:pPr>
            <w:r>
              <w:rPr>
                <w:rFonts w:ascii="Times New Roman"/>
              </w:rPr>
              <w:lastRenderedPageBreak/>
              <w:t>ASSITA</w:t>
            </w:r>
            <w:r>
              <w:rPr>
                <w:rFonts w:ascii="Times New Roman"/>
              </w:rPr>
              <w:lastRenderedPageBreak/>
              <w:t>NT PROFESSOR</w:t>
            </w:r>
          </w:p>
          <w:p w14:paraId="4CD0175D" w14:textId="2ED34176" w:rsidR="00021B95" w:rsidRDefault="00021B95" w:rsidP="009A5DA0">
            <w:pPr>
              <w:pStyle w:val="TableParagraph"/>
              <w:rPr>
                <w:rFonts w:ascii="Times New Roman"/>
              </w:rPr>
            </w:pPr>
            <w:r>
              <w:rPr>
                <w:rFonts w:ascii="Times New Roman"/>
              </w:rPr>
              <w:t>RGKARMCH</w:t>
            </w:r>
          </w:p>
        </w:tc>
        <w:tc>
          <w:tcPr>
            <w:tcW w:w="322" w:type="dxa"/>
          </w:tcPr>
          <w:p w14:paraId="661D2BB4" w14:textId="0D65F5B4" w:rsidR="009A5DA0" w:rsidRDefault="00021B95" w:rsidP="009A5DA0">
            <w:pPr>
              <w:pStyle w:val="TableParagraph"/>
              <w:rPr>
                <w:rFonts w:ascii="Times New Roman"/>
              </w:rPr>
            </w:pPr>
            <w:r>
              <w:rPr>
                <w:rFonts w:ascii="Times New Roman"/>
              </w:rPr>
              <w:lastRenderedPageBreak/>
              <w:t>Associat</w:t>
            </w:r>
            <w:r>
              <w:rPr>
                <w:rFonts w:ascii="Times New Roman"/>
              </w:rPr>
              <w:lastRenderedPageBreak/>
              <w:t>e Prof. NRS Medical College</w:t>
            </w:r>
          </w:p>
        </w:tc>
        <w:tc>
          <w:tcPr>
            <w:tcW w:w="325" w:type="dxa"/>
          </w:tcPr>
          <w:p w14:paraId="52D01EE5" w14:textId="77777777" w:rsidR="00021B95" w:rsidRDefault="00021B95" w:rsidP="009A5DA0">
            <w:pPr>
              <w:pStyle w:val="TableParagraph"/>
              <w:rPr>
                <w:rFonts w:ascii="Times New Roman"/>
              </w:rPr>
            </w:pPr>
            <w:r>
              <w:rPr>
                <w:rFonts w:ascii="Times New Roman"/>
              </w:rPr>
              <w:lastRenderedPageBreak/>
              <w:t>S</w:t>
            </w:r>
          </w:p>
          <w:p w14:paraId="0822838B" w14:textId="7774B1A6" w:rsidR="009A5DA0" w:rsidRDefault="00021B95" w:rsidP="009A5DA0">
            <w:pPr>
              <w:pStyle w:val="TableParagraph"/>
              <w:rPr>
                <w:rFonts w:ascii="Times New Roman"/>
              </w:rPr>
            </w:pPr>
            <w:r>
              <w:rPr>
                <w:rFonts w:ascii="Times New Roman"/>
              </w:rPr>
              <w:t>AM</w:t>
            </w:r>
            <w:r>
              <w:rPr>
                <w:rFonts w:ascii="Times New Roman"/>
              </w:rPr>
              <w:lastRenderedPageBreak/>
              <w:t>E</w:t>
            </w:r>
          </w:p>
        </w:tc>
        <w:tc>
          <w:tcPr>
            <w:tcW w:w="322" w:type="dxa"/>
          </w:tcPr>
          <w:p w14:paraId="626929C7" w14:textId="77777777" w:rsidR="00021B95" w:rsidRDefault="00021B95" w:rsidP="009A5DA0">
            <w:pPr>
              <w:pStyle w:val="TableParagraph"/>
              <w:rPr>
                <w:rFonts w:ascii="Times New Roman"/>
              </w:rPr>
            </w:pPr>
            <w:r>
              <w:rPr>
                <w:rFonts w:ascii="Times New Roman"/>
              </w:rPr>
              <w:lastRenderedPageBreak/>
              <w:t>S</w:t>
            </w:r>
          </w:p>
          <w:p w14:paraId="2F1D153C" w14:textId="2440BB96" w:rsidR="009A5DA0" w:rsidRDefault="00021B95" w:rsidP="009A5DA0">
            <w:pPr>
              <w:pStyle w:val="TableParagraph"/>
              <w:rPr>
                <w:rFonts w:ascii="Times New Roman"/>
              </w:rPr>
            </w:pPr>
            <w:r>
              <w:rPr>
                <w:rFonts w:ascii="Times New Roman"/>
              </w:rPr>
              <w:t>AM</w:t>
            </w:r>
            <w:r>
              <w:rPr>
                <w:rFonts w:ascii="Times New Roman"/>
              </w:rPr>
              <w:lastRenderedPageBreak/>
              <w:t>E</w:t>
            </w:r>
          </w:p>
        </w:tc>
        <w:tc>
          <w:tcPr>
            <w:tcW w:w="1639" w:type="dxa"/>
          </w:tcPr>
          <w:p w14:paraId="4BF9BEFE" w14:textId="52861F30" w:rsidR="0000553E" w:rsidRDefault="0000553E" w:rsidP="009A5DA0">
            <w:pPr>
              <w:pStyle w:val="TableParagraph"/>
              <w:rPr>
                <w:rFonts w:ascii="Times New Roman"/>
                <w:sz w:val="16"/>
                <w:szCs w:val="16"/>
              </w:rPr>
            </w:pPr>
            <w:r w:rsidRPr="0000553E">
              <w:rPr>
                <w:rFonts w:ascii="Times New Roman"/>
                <w:sz w:val="16"/>
                <w:szCs w:val="16"/>
              </w:rPr>
              <w:lastRenderedPageBreak/>
              <w:t>BLS</w:t>
            </w:r>
          </w:p>
          <w:p w14:paraId="7E674595" w14:textId="77777777" w:rsidR="009674C3" w:rsidRPr="0000553E" w:rsidRDefault="009674C3" w:rsidP="009A5DA0">
            <w:pPr>
              <w:pStyle w:val="TableParagraph"/>
              <w:rPr>
                <w:rFonts w:ascii="Times New Roman"/>
                <w:sz w:val="16"/>
                <w:szCs w:val="16"/>
              </w:rPr>
            </w:pPr>
          </w:p>
          <w:p w14:paraId="54CB042A" w14:textId="77777777" w:rsidR="0000553E" w:rsidRPr="0000553E" w:rsidRDefault="0000553E" w:rsidP="009A5DA0">
            <w:pPr>
              <w:pStyle w:val="TableParagraph"/>
              <w:rPr>
                <w:rFonts w:ascii="Times New Roman"/>
                <w:sz w:val="16"/>
                <w:szCs w:val="16"/>
              </w:rPr>
            </w:pPr>
          </w:p>
          <w:p w14:paraId="3F012627" w14:textId="0B6BA311" w:rsidR="009A5DA0" w:rsidRPr="0000553E" w:rsidRDefault="0000553E" w:rsidP="009A5DA0">
            <w:pPr>
              <w:pStyle w:val="TableParagraph"/>
              <w:rPr>
                <w:rFonts w:ascii="Times New Roman"/>
                <w:sz w:val="16"/>
                <w:szCs w:val="16"/>
              </w:rPr>
            </w:pPr>
            <w:r w:rsidRPr="0000553E">
              <w:rPr>
                <w:rFonts w:ascii="Times New Roman"/>
                <w:sz w:val="16"/>
                <w:szCs w:val="16"/>
              </w:rPr>
              <w:t>ACLS</w:t>
            </w:r>
          </w:p>
          <w:p w14:paraId="3B5B748E" w14:textId="3E9339F6" w:rsidR="0000553E" w:rsidRPr="0000553E" w:rsidRDefault="0000553E" w:rsidP="009A5DA0">
            <w:pPr>
              <w:pStyle w:val="TableParagraph"/>
              <w:rPr>
                <w:rFonts w:ascii="Times New Roman"/>
                <w:sz w:val="16"/>
                <w:szCs w:val="16"/>
              </w:rPr>
            </w:pPr>
          </w:p>
          <w:p w14:paraId="31236C0F" w14:textId="422325E7" w:rsidR="0000553E" w:rsidRPr="0000553E" w:rsidRDefault="0000553E" w:rsidP="009A5DA0">
            <w:pPr>
              <w:pStyle w:val="TableParagraph"/>
              <w:rPr>
                <w:rFonts w:ascii="Times New Roman"/>
                <w:sz w:val="16"/>
                <w:szCs w:val="16"/>
              </w:rPr>
            </w:pPr>
            <w:r w:rsidRPr="0000553E">
              <w:rPr>
                <w:rFonts w:ascii="Times New Roman"/>
                <w:sz w:val="16"/>
                <w:szCs w:val="16"/>
              </w:rPr>
              <w:t>ANAESTHESIA IN CL</w:t>
            </w:r>
            <w:r w:rsidR="00C21701">
              <w:rPr>
                <w:rFonts w:ascii="Times New Roman"/>
                <w:sz w:val="16"/>
                <w:szCs w:val="16"/>
              </w:rPr>
              <w:t xml:space="preserve">OSE CIRCUIT </w:t>
            </w:r>
          </w:p>
          <w:p w14:paraId="642108B6" w14:textId="62580E79" w:rsidR="0000553E" w:rsidRPr="0000553E" w:rsidRDefault="0000553E" w:rsidP="009A5DA0">
            <w:pPr>
              <w:pStyle w:val="TableParagraph"/>
              <w:rPr>
                <w:rFonts w:ascii="Times New Roman"/>
                <w:sz w:val="16"/>
                <w:szCs w:val="16"/>
              </w:rPr>
            </w:pPr>
          </w:p>
          <w:p w14:paraId="36E92B81" w14:textId="2225073A" w:rsidR="00693CAC" w:rsidRDefault="00C21701" w:rsidP="009A5DA0">
            <w:pPr>
              <w:pStyle w:val="TableParagraph"/>
              <w:rPr>
                <w:rFonts w:ascii="Times New Roman"/>
                <w:sz w:val="16"/>
                <w:szCs w:val="16"/>
              </w:rPr>
            </w:pPr>
            <w:r>
              <w:rPr>
                <w:rFonts w:ascii="Times New Roman"/>
                <w:sz w:val="16"/>
                <w:szCs w:val="16"/>
              </w:rPr>
              <w:t>LMA</w:t>
            </w:r>
          </w:p>
          <w:p w14:paraId="019308CD" w14:textId="38D637F6" w:rsidR="00C21701" w:rsidRDefault="00C21701" w:rsidP="009A5DA0">
            <w:pPr>
              <w:pStyle w:val="TableParagraph"/>
              <w:rPr>
                <w:rFonts w:ascii="Times New Roman"/>
                <w:sz w:val="16"/>
                <w:szCs w:val="16"/>
              </w:rPr>
            </w:pPr>
            <w:r>
              <w:rPr>
                <w:rFonts w:ascii="Times New Roman"/>
                <w:sz w:val="16"/>
                <w:szCs w:val="16"/>
              </w:rPr>
              <w:t>MUSCLE RELAXANT</w:t>
            </w:r>
          </w:p>
          <w:p w14:paraId="0D2DB3DC" w14:textId="2D59AA15" w:rsidR="00C21701" w:rsidRDefault="00C21701" w:rsidP="009A5DA0">
            <w:pPr>
              <w:pStyle w:val="TableParagraph"/>
              <w:rPr>
                <w:rFonts w:ascii="Times New Roman"/>
                <w:sz w:val="16"/>
                <w:szCs w:val="16"/>
              </w:rPr>
            </w:pPr>
          </w:p>
          <w:p w14:paraId="22ED4FC3" w14:textId="4915CAF0" w:rsidR="0000553E" w:rsidRDefault="00C21701" w:rsidP="00C21701">
            <w:pPr>
              <w:pStyle w:val="TableParagraph"/>
              <w:rPr>
                <w:rFonts w:ascii="Times New Roman"/>
                <w:sz w:val="16"/>
                <w:szCs w:val="16"/>
              </w:rPr>
            </w:pPr>
            <w:r>
              <w:rPr>
                <w:rFonts w:ascii="Times New Roman"/>
                <w:sz w:val="16"/>
                <w:szCs w:val="16"/>
              </w:rPr>
              <w:t>INDUCTION AGENT</w:t>
            </w:r>
          </w:p>
          <w:p w14:paraId="64173499" w14:textId="77777777" w:rsidR="00C21701" w:rsidRDefault="00C21701" w:rsidP="00C21701">
            <w:pPr>
              <w:pStyle w:val="TableParagraph"/>
              <w:rPr>
                <w:rFonts w:ascii="Times New Roman"/>
                <w:sz w:val="16"/>
                <w:szCs w:val="16"/>
              </w:rPr>
            </w:pPr>
          </w:p>
          <w:p w14:paraId="09C458F2" w14:textId="16802AA9" w:rsidR="00C21701" w:rsidRDefault="00C21701" w:rsidP="00C21701">
            <w:pPr>
              <w:pStyle w:val="TableParagraph"/>
              <w:rPr>
                <w:rFonts w:ascii="Times New Roman"/>
              </w:rPr>
            </w:pPr>
            <w:r>
              <w:rPr>
                <w:rFonts w:ascii="Times New Roman"/>
                <w:sz w:val="16"/>
                <w:szCs w:val="16"/>
              </w:rPr>
              <w:t>BIS</w:t>
            </w:r>
          </w:p>
        </w:tc>
      </w:tr>
      <w:tr w:rsidR="009A5DA0" w14:paraId="7DFF565E" w14:textId="77777777" w:rsidTr="00F068DC">
        <w:trPr>
          <w:trHeight w:val="808"/>
        </w:trPr>
        <w:tc>
          <w:tcPr>
            <w:tcW w:w="626" w:type="dxa"/>
            <w:vMerge/>
            <w:tcBorders>
              <w:top w:val="nil"/>
            </w:tcBorders>
          </w:tcPr>
          <w:p w14:paraId="086BA41C" w14:textId="77777777" w:rsidR="009A5DA0" w:rsidRDefault="009A5DA0" w:rsidP="009A5DA0">
            <w:pPr>
              <w:rPr>
                <w:sz w:val="2"/>
                <w:szCs w:val="2"/>
              </w:rPr>
            </w:pPr>
          </w:p>
        </w:tc>
        <w:tc>
          <w:tcPr>
            <w:tcW w:w="1418" w:type="dxa"/>
          </w:tcPr>
          <w:p w14:paraId="79E188E6" w14:textId="304987A6" w:rsidR="00F068DC" w:rsidRDefault="009A5DA0" w:rsidP="00F068DC">
            <w:pPr>
              <w:pStyle w:val="TableParagraph"/>
              <w:rPr>
                <w:rFonts w:ascii="Times New Roman"/>
              </w:rPr>
            </w:pPr>
            <w:r>
              <w:rPr>
                <w:rFonts w:ascii="Times New Roman"/>
              </w:rPr>
              <w:t xml:space="preserve">Dr Sandip Roy </w:t>
            </w:r>
            <w:proofErr w:type="spellStart"/>
            <w:r>
              <w:rPr>
                <w:rFonts w:ascii="Times New Roman"/>
              </w:rPr>
              <w:t>Basuni</w:t>
            </w:r>
            <w:proofErr w:type="spellEnd"/>
            <w:r w:rsidR="00F068DC">
              <w:rPr>
                <w:rFonts w:ascii="Times New Roman"/>
              </w:rPr>
              <w:t xml:space="preserve"> </w:t>
            </w:r>
            <w:r w:rsidR="00F068DC">
              <w:rPr>
                <w:rFonts w:ascii="Times New Roman"/>
              </w:rPr>
              <w:t>MBBS,</w:t>
            </w:r>
          </w:p>
          <w:p w14:paraId="51DCCA7D" w14:textId="5BFD6923" w:rsidR="009A5DA0" w:rsidRDefault="00F068DC" w:rsidP="00F068DC">
            <w:pPr>
              <w:pStyle w:val="TableParagraph"/>
              <w:rPr>
                <w:rFonts w:ascii="Times New Roman"/>
              </w:rPr>
            </w:pPr>
            <w:r>
              <w:rPr>
                <w:rFonts w:ascii="Times New Roman"/>
              </w:rPr>
              <w:t>DA,</w:t>
            </w:r>
            <w:r w:rsidR="00021B95">
              <w:rPr>
                <w:rFonts w:ascii="Times New Roman"/>
              </w:rPr>
              <w:t xml:space="preserve"> </w:t>
            </w:r>
            <w:r>
              <w:rPr>
                <w:rFonts w:ascii="Times New Roman"/>
              </w:rPr>
              <w:t>MD(</w:t>
            </w:r>
            <w:proofErr w:type="spellStart"/>
            <w:r>
              <w:rPr>
                <w:rFonts w:ascii="Times New Roman"/>
              </w:rPr>
              <w:t>Anaesthesiology</w:t>
            </w:r>
            <w:proofErr w:type="spellEnd"/>
            <w:r w:rsidR="00021B95">
              <w:rPr>
                <w:rFonts w:ascii="Times New Roman"/>
              </w:rPr>
              <w:t>)</w:t>
            </w:r>
            <w:r w:rsidR="009A5DA0">
              <w:rPr>
                <w:rFonts w:ascii="Times New Roman"/>
              </w:rPr>
              <w:t xml:space="preserve"> </w:t>
            </w:r>
          </w:p>
          <w:p w14:paraId="23B73D1B" w14:textId="47B00309" w:rsidR="0000553E" w:rsidRDefault="0000553E" w:rsidP="00F068DC">
            <w:pPr>
              <w:pStyle w:val="TableParagraph"/>
              <w:rPr>
                <w:rFonts w:ascii="Times New Roman"/>
              </w:rPr>
            </w:pPr>
          </w:p>
          <w:p w14:paraId="46713C06" w14:textId="25A16620" w:rsidR="0000553E" w:rsidRDefault="0000553E" w:rsidP="00F068DC">
            <w:pPr>
              <w:pStyle w:val="TableParagraph"/>
              <w:rPr>
                <w:rFonts w:ascii="Times New Roman"/>
              </w:rPr>
            </w:pPr>
            <w:r>
              <w:rPr>
                <w:rFonts w:ascii="Times New Roman"/>
              </w:rPr>
              <w:t>59170</w:t>
            </w:r>
          </w:p>
          <w:p w14:paraId="3BD78F59" w14:textId="1C2D33FF" w:rsidR="0000553E" w:rsidRDefault="0000553E" w:rsidP="00F068DC">
            <w:pPr>
              <w:pStyle w:val="TableParagraph"/>
              <w:rPr>
                <w:rFonts w:ascii="Times New Roman"/>
              </w:rPr>
            </w:pPr>
            <w:r>
              <w:rPr>
                <w:rFonts w:ascii="Times New Roman"/>
              </w:rPr>
              <w:t>WBMC</w:t>
            </w:r>
          </w:p>
          <w:p w14:paraId="24836904" w14:textId="25AF51AB" w:rsidR="00021B95" w:rsidRDefault="00021B95" w:rsidP="00F068DC">
            <w:pPr>
              <w:pStyle w:val="TableParagraph"/>
              <w:rPr>
                <w:rFonts w:ascii="Times New Roman"/>
              </w:rPr>
            </w:pPr>
          </w:p>
        </w:tc>
        <w:tc>
          <w:tcPr>
            <w:tcW w:w="1883" w:type="dxa"/>
          </w:tcPr>
          <w:p w14:paraId="03B9CDF5" w14:textId="77777777" w:rsidR="009A5DA0" w:rsidRDefault="009A5DA0" w:rsidP="009A5DA0">
            <w:pPr>
              <w:pStyle w:val="TableParagraph"/>
              <w:rPr>
                <w:rFonts w:ascii="Times New Roman"/>
              </w:rPr>
            </w:pPr>
            <w:r>
              <w:rPr>
                <w:rFonts w:ascii="Times New Roman"/>
              </w:rPr>
              <w:t>Associate Professor</w:t>
            </w:r>
          </w:p>
          <w:p w14:paraId="606083AF" w14:textId="3ED5C616" w:rsidR="0045138D" w:rsidRDefault="0045138D" w:rsidP="009A5DA0">
            <w:pPr>
              <w:pStyle w:val="TableParagraph"/>
              <w:rPr>
                <w:rFonts w:ascii="Times New Roman"/>
              </w:rPr>
            </w:pPr>
            <w:r>
              <w:rPr>
                <w:rFonts w:ascii="Times New Roman"/>
              </w:rPr>
              <w:t>14.11.2019</w:t>
            </w:r>
          </w:p>
        </w:tc>
        <w:tc>
          <w:tcPr>
            <w:tcW w:w="1377" w:type="dxa"/>
          </w:tcPr>
          <w:p w14:paraId="52C20C9E" w14:textId="77777777" w:rsidR="009A5DA0" w:rsidRDefault="009A5DA0" w:rsidP="009A5DA0">
            <w:pPr>
              <w:pStyle w:val="TableParagraph"/>
              <w:rPr>
                <w:rFonts w:ascii="Times New Roman"/>
              </w:rPr>
            </w:pPr>
            <w:r>
              <w:rPr>
                <w:rFonts w:ascii="Times New Roman"/>
              </w:rPr>
              <w:t>Regular</w:t>
            </w:r>
          </w:p>
          <w:p w14:paraId="796AEDB9" w14:textId="77777777" w:rsidR="009A5DA0" w:rsidRDefault="009A5DA0" w:rsidP="009A5DA0">
            <w:pPr>
              <w:pStyle w:val="TableParagraph"/>
              <w:rPr>
                <w:rFonts w:ascii="Times New Roman"/>
              </w:rPr>
            </w:pPr>
          </w:p>
          <w:p w14:paraId="71A8CA7B" w14:textId="162EDABB" w:rsidR="009A5DA0" w:rsidRDefault="009A5DA0" w:rsidP="009A5DA0">
            <w:pPr>
              <w:pStyle w:val="TableParagraph"/>
              <w:rPr>
                <w:rFonts w:ascii="Times New Roman"/>
              </w:rPr>
            </w:pPr>
            <w:r>
              <w:rPr>
                <w:rFonts w:ascii="Times New Roman"/>
              </w:rPr>
              <w:t>Permanent</w:t>
            </w:r>
          </w:p>
        </w:tc>
        <w:tc>
          <w:tcPr>
            <w:tcW w:w="998" w:type="dxa"/>
          </w:tcPr>
          <w:p w14:paraId="736CBED3" w14:textId="2C291CDB" w:rsidR="009A5DA0" w:rsidRDefault="0050574B" w:rsidP="009A5DA0">
            <w:pPr>
              <w:pStyle w:val="TableParagraph"/>
              <w:rPr>
                <w:rFonts w:ascii="Times New Roman"/>
              </w:rPr>
            </w:pPr>
            <w:r>
              <w:rPr>
                <w:rFonts w:ascii="Times New Roman"/>
              </w:rPr>
              <w:t>Assistant Prof. at Midnapur Medical College</w:t>
            </w:r>
          </w:p>
        </w:tc>
        <w:tc>
          <w:tcPr>
            <w:tcW w:w="322" w:type="dxa"/>
          </w:tcPr>
          <w:p w14:paraId="2DE1A575" w14:textId="0044A6C2" w:rsidR="009A5DA0" w:rsidRDefault="0050574B" w:rsidP="009A5DA0">
            <w:pPr>
              <w:pStyle w:val="TableParagraph"/>
              <w:rPr>
                <w:rFonts w:ascii="Times New Roman"/>
              </w:rPr>
            </w:pPr>
            <w:r>
              <w:rPr>
                <w:rFonts w:ascii="Times New Roman"/>
              </w:rPr>
              <w:t>Same</w:t>
            </w:r>
          </w:p>
        </w:tc>
        <w:tc>
          <w:tcPr>
            <w:tcW w:w="322" w:type="dxa"/>
          </w:tcPr>
          <w:p w14:paraId="44953645" w14:textId="71EF726A" w:rsidR="009A5DA0" w:rsidRDefault="0050574B" w:rsidP="009A5DA0">
            <w:pPr>
              <w:pStyle w:val="TableParagraph"/>
              <w:rPr>
                <w:rFonts w:ascii="Times New Roman"/>
              </w:rPr>
            </w:pPr>
            <w:r>
              <w:rPr>
                <w:rFonts w:ascii="Times New Roman"/>
              </w:rPr>
              <w:t>Same</w:t>
            </w:r>
          </w:p>
        </w:tc>
        <w:tc>
          <w:tcPr>
            <w:tcW w:w="325" w:type="dxa"/>
          </w:tcPr>
          <w:p w14:paraId="2B4FDAD2" w14:textId="518802C9" w:rsidR="009A5DA0" w:rsidRDefault="0050574B" w:rsidP="009A5DA0">
            <w:pPr>
              <w:pStyle w:val="TableParagraph"/>
              <w:rPr>
                <w:rFonts w:ascii="Times New Roman"/>
              </w:rPr>
            </w:pPr>
            <w:r>
              <w:rPr>
                <w:rFonts w:ascii="Times New Roman"/>
              </w:rPr>
              <w:t>Associate Prof DHGMC</w:t>
            </w:r>
          </w:p>
        </w:tc>
        <w:tc>
          <w:tcPr>
            <w:tcW w:w="322" w:type="dxa"/>
          </w:tcPr>
          <w:p w14:paraId="318A7764" w14:textId="43DD9AD6" w:rsidR="009A5DA0" w:rsidRDefault="0050574B" w:rsidP="009A5DA0">
            <w:pPr>
              <w:pStyle w:val="TableParagraph"/>
              <w:rPr>
                <w:rFonts w:ascii="Times New Roman"/>
              </w:rPr>
            </w:pPr>
            <w:r>
              <w:rPr>
                <w:rFonts w:ascii="Times New Roman"/>
              </w:rPr>
              <w:t>Same</w:t>
            </w:r>
          </w:p>
        </w:tc>
        <w:tc>
          <w:tcPr>
            <w:tcW w:w="1639" w:type="dxa"/>
          </w:tcPr>
          <w:p w14:paraId="56E785BC" w14:textId="77777777" w:rsidR="009A5DA0" w:rsidRDefault="007211FB" w:rsidP="009A5DA0">
            <w:pPr>
              <w:pStyle w:val="TableParagraph"/>
              <w:rPr>
                <w:rFonts w:ascii="Times New Roman"/>
              </w:rPr>
            </w:pPr>
            <w:r>
              <w:rPr>
                <w:rFonts w:ascii="Times New Roman"/>
              </w:rPr>
              <w:t>BLS</w:t>
            </w:r>
          </w:p>
          <w:p w14:paraId="60BD2C76" w14:textId="4D8ED998" w:rsidR="007211FB" w:rsidRDefault="007211FB" w:rsidP="009A5DA0">
            <w:pPr>
              <w:pStyle w:val="TableParagraph"/>
              <w:rPr>
                <w:rFonts w:ascii="Times New Roman"/>
              </w:rPr>
            </w:pPr>
            <w:r>
              <w:rPr>
                <w:rFonts w:ascii="Times New Roman"/>
              </w:rPr>
              <w:t>ACLS</w:t>
            </w:r>
          </w:p>
          <w:p w14:paraId="7C3E70CF" w14:textId="77777777" w:rsidR="007211FB" w:rsidRDefault="007211FB" w:rsidP="009A5DA0">
            <w:pPr>
              <w:pStyle w:val="TableParagraph"/>
              <w:rPr>
                <w:rFonts w:ascii="Times New Roman"/>
              </w:rPr>
            </w:pPr>
          </w:p>
          <w:p w14:paraId="792C1EDF" w14:textId="77777777" w:rsidR="007211FB" w:rsidRDefault="007211FB" w:rsidP="009A5DA0">
            <w:pPr>
              <w:pStyle w:val="TableParagraph"/>
              <w:rPr>
                <w:rFonts w:ascii="Times New Roman"/>
              </w:rPr>
            </w:pPr>
            <w:r>
              <w:rPr>
                <w:rFonts w:ascii="Times New Roman"/>
              </w:rPr>
              <w:t>LOCAL ANAESTHETIC</w:t>
            </w:r>
          </w:p>
          <w:p w14:paraId="77A31108" w14:textId="77777777" w:rsidR="007211FB" w:rsidRDefault="007211FB" w:rsidP="009A5DA0">
            <w:pPr>
              <w:pStyle w:val="TableParagraph"/>
              <w:rPr>
                <w:rFonts w:ascii="Times New Roman"/>
              </w:rPr>
            </w:pPr>
          </w:p>
          <w:p w14:paraId="42D1B540" w14:textId="77777777" w:rsidR="007211FB" w:rsidRDefault="007211FB" w:rsidP="009A5DA0">
            <w:pPr>
              <w:pStyle w:val="TableParagraph"/>
              <w:rPr>
                <w:rFonts w:ascii="Times New Roman"/>
              </w:rPr>
            </w:pPr>
            <w:r>
              <w:rPr>
                <w:rFonts w:ascii="Times New Roman"/>
              </w:rPr>
              <w:t>ANAESTHESIA WORKSTATION</w:t>
            </w:r>
          </w:p>
          <w:p w14:paraId="1BEC2687" w14:textId="77777777" w:rsidR="007211FB" w:rsidRDefault="007211FB" w:rsidP="009A5DA0">
            <w:pPr>
              <w:pStyle w:val="TableParagraph"/>
              <w:rPr>
                <w:rFonts w:ascii="Times New Roman"/>
              </w:rPr>
            </w:pPr>
          </w:p>
          <w:p w14:paraId="28130DA6" w14:textId="02233670" w:rsidR="007211FB" w:rsidRDefault="007211FB" w:rsidP="009A5DA0">
            <w:pPr>
              <w:pStyle w:val="TableParagraph"/>
              <w:rPr>
                <w:rFonts w:ascii="Times New Roman"/>
              </w:rPr>
            </w:pPr>
          </w:p>
        </w:tc>
      </w:tr>
      <w:tr w:rsidR="009A5DA0" w14:paraId="6B1DEFB5" w14:textId="77777777" w:rsidTr="00F068DC">
        <w:trPr>
          <w:trHeight w:val="554"/>
        </w:trPr>
        <w:tc>
          <w:tcPr>
            <w:tcW w:w="626" w:type="dxa"/>
          </w:tcPr>
          <w:p w14:paraId="47A155C6" w14:textId="77777777" w:rsidR="009A5DA0" w:rsidRDefault="009A5DA0" w:rsidP="009A5DA0">
            <w:pPr>
              <w:pStyle w:val="TableParagraph"/>
              <w:rPr>
                <w:rFonts w:ascii="Times New Roman"/>
              </w:rPr>
            </w:pPr>
          </w:p>
        </w:tc>
        <w:tc>
          <w:tcPr>
            <w:tcW w:w="1418" w:type="dxa"/>
          </w:tcPr>
          <w:p w14:paraId="741E676A" w14:textId="3502321B" w:rsidR="00F068DC" w:rsidRDefault="009A5DA0" w:rsidP="00F068DC">
            <w:pPr>
              <w:pStyle w:val="TableParagraph"/>
              <w:rPr>
                <w:rFonts w:ascii="Times New Roman"/>
              </w:rPr>
            </w:pPr>
            <w:proofErr w:type="spellStart"/>
            <w:proofErr w:type="gramStart"/>
            <w:r>
              <w:rPr>
                <w:rFonts w:ascii="Times New Roman"/>
              </w:rPr>
              <w:t>Dr.Suchismita</w:t>
            </w:r>
            <w:proofErr w:type="spellEnd"/>
            <w:proofErr w:type="gramEnd"/>
            <w:r>
              <w:rPr>
                <w:rFonts w:ascii="Times New Roman"/>
              </w:rPr>
              <w:t xml:space="preserve"> Pal</w:t>
            </w:r>
            <w:r w:rsidR="00F068DC">
              <w:rPr>
                <w:rFonts w:ascii="Times New Roman"/>
              </w:rPr>
              <w:t xml:space="preserve"> </w:t>
            </w:r>
            <w:r w:rsidR="00F068DC">
              <w:rPr>
                <w:rFonts w:ascii="Times New Roman"/>
              </w:rPr>
              <w:t>MBBS,</w:t>
            </w:r>
          </w:p>
          <w:p w14:paraId="7DC71BA1" w14:textId="77777777" w:rsidR="009A5DA0" w:rsidRDefault="00F068DC" w:rsidP="00F068DC">
            <w:pPr>
              <w:pStyle w:val="TableParagraph"/>
              <w:rPr>
                <w:rFonts w:ascii="Times New Roman"/>
              </w:rPr>
            </w:pPr>
            <w:r>
              <w:rPr>
                <w:rFonts w:ascii="Times New Roman"/>
              </w:rPr>
              <w:t>MD(</w:t>
            </w:r>
            <w:proofErr w:type="spellStart"/>
            <w:r>
              <w:rPr>
                <w:rFonts w:ascii="Times New Roman"/>
              </w:rPr>
              <w:t>Anaesthesiology</w:t>
            </w:r>
            <w:proofErr w:type="spellEnd"/>
            <w:r w:rsidR="00021B95">
              <w:rPr>
                <w:rFonts w:ascii="Times New Roman"/>
              </w:rPr>
              <w:t>)</w:t>
            </w:r>
          </w:p>
          <w:p w14:paraId="13647010" w14:textId="1A3A0406" w:rsidR="00021B95" w:rsidRDefault="00021B95" w:rsidP="00F068DC">
            <w:pPr>
              <w:pStyle w:val="TableParagraph"/>
              <w:rPr>
                <w:rFonts w:ascii="Times New Roman"/>
              </w:rPr>
            </w:pPr>
            <w:r>
              <w:rPr>
                <w:rFonts w:ascii="Times New Roman"/>
              </w:rPr>
              <w:t>64285 WBMC</w:t>
            </w:r>
          </w:p>
        </w:tc>
        <w:tc>
          <w:tcPr>
            <w:tcW w:w="1883" w:type="dxa"/>
          </w:tcPr>
          <w:p w14:paraId="2F7C9775" w14:textId="77777777" w:rsidR="009A5DA0" w:rsidRDefault="009A5DA0" w:rsidP="009A5DA0">
            <w:pPr>
              <w:pStyle w:val="TableParagraph"/>
              <w:rPr>
                <w:rFonts w:ascii="Times New Roman"/>
              </w:rPr>
            </w:pPr>
            <w:r>
              <w:rPr>
                <w:rFonts w:ascii="Times New Roman"/>
              </w:rPr>
              <w:t>Assistant Professor</w:t>
            </w:r>
          </w:p>
          <w:p w14:paraId="0F2BD535" w14:textId="651A726C" w:rsidR="00E36E3E" w:rsidRDefault="00E36E3E" w:rsidP="009A5DA0">
            <w:pPr>
              <w:pStyle w:val="TableParagraph"/>
              <w:rPr>
                <w:rFonts w:ascii="Times New Roman"/>
              </w:rPr>
            </w:pPr>
            <w:r>
              <w:rPr>
                <w:rFonts w:ascii="Times New Roman"/>
              </w:rPr>
              <w:t>11.09.2018</w:t>
            </w:r>
          </w:p>
        </w:tc>
        <w:tc>
          <w:tcPr>
            <w:tcW w:w="1377" w:type="dxa"/>
          </w:tcPr>
          <w:p w14:paraId="19A4A378" w14:textId="77777777" w:rsidR="009A5DA0" w:rsidRDefault="009A5DA0" w:rsidP="009A5DA0">
            <w:pPr>
              <w:pStyle w:val="TableParagraph"/>
              <w:rPr>
                <w:rFonts w:ascii="Times New Roman"/>
              </w:rPr>
            </w:pPr>
            <w:r>
              <w:rPr>
                <w:rFonts w:ascii="Times New Roman"/>
              </w:rPr>
              <w:t>Regular</w:t>
            </w:r>
          </w:p>
          <w:p w14:paraId="5C1FE7CB" w14:textId="77777777" w:rsidR="009A5DA0" w:rsidRDefault="009A5DA0" w:rsidP="009A5DA0">
            <w:pPr>
              <w:pStyle w:val="TableParagraph"/>
              <w:rPr>
                <w:rFonts w:ascii="Times New Roman"/>
              </w:rPr>
            </w:pPr>
          </w:p>
          <w:p w14:paraId="1F9EF8FF" w14:textId="4F0C2F3C" w:rsidR="009A5DA0" w:rsidRDefault="009A5DA0" w:rsidP="009A5DA0">
            <w:pPr>
              <w:pStyle w:val="TableParagraph"/>
              <w:rPr>
                <w:rFonts w:ascii="Times New Roman"/>
              </w:rPr>
            </w:pPr>
            <w:r>
              <w:rPr>
                <w:rFonts w:ascii="Times New Roman"/>
              </w:rPr>
              <w:t>Permanent</w:t>
            </w:r>
          </w:p>
        </w:tc>
        <w:tc>
          <w:tcPr>
            <w:tcW w:w="998" w:type="dxa"/>
          </w:tcPr>
          <w:p w14:paraId="6027736D" w14:textId="77777777" w:rsidR="009A5DA0" w:rsidRDefault="0050574B" w:rsidP="009A5DA0">
            <w:pPr>
              <w:pStyle w:val="TableParagraph"/>
              <w:rPr>
                <w:rFonts w:ascii="Times New Roman"/>
              </w:rPr>
            </w:pPr>
            <w:r>
              <w:rPr>
                <w:rFonts w:ascii="Times New Roman"/>
              </w:rPr>
              <w:t xml:space="preserve">RMO </w:t>
            </w:r>
          </w:p>
          <w:p w14:paraId="30C2FE98" w14:textId="7A372780" w:rsidR="0050574B" w:rsidRDefault="0050574B" w:rsidP="009A5DA0">
            <w:pPr>
              <w:pStyle w:val="TableParagraph"/>
              <w:rPr>
                <w:rFonts w:ascii="Times New Roman"/>
              </w:rPr>
            </w:pPr>
            <w:r>
              <w:rPr>
                <w:rFonts w:ascii="Times New Roman"/>
              </w:rPr>
              <w:t>at IPGMER</w:t>
            </w:r>
          </w:p>
        </w:tc>
        <w:tc>
          <w:tcPr>
            <w:tcW w:w="322" w:type="dxa"/>
          </w:tcPr>
          <w:p w14:paraId="43ADCA49" w14:textId="7A7F8974" w:rsidR="009A5DA0" w:rsidRDefault="002321C2" w:rsidP="009A5DA0">
            <w:pPr>
              <w:pStyle w:val="TableParagraph"/>
              <w:rPr>
                <w:rFonts w:ascii="Times New Roman"/>
              </w:rPr>
            </w:pPr>
            <w:r>
              <w:rPr>
                <w:rFonts w:ascii="Times New Roman"/>
              </w:rPr>
              <w:t>Assistant Prof DHGMC</w:t>
            </w:r>
          </w:p>
        </w:tc>
        <w:tc>
          <w:tcPr>
            <w:tcW w:w="322" w:type="dxa"/>
          </w:tcPr>
          <w:p w14:paraId="7D362DC7" w14:textId="32EF4DA2" w:rsidR="009A5DA0" w:rsidRDefault="002321C2" w:rsidP="009A5DA0">
            <w:pPr>
              <w:pStyle w:val="TableParagraph"/>
              <w:rPr>
                <w:rFonts w:ascii="Times New Roman"/>
              </w:rPr>
            </w:pPr>
            <w:r>
              <w:rPr>
                <w:rFonts w:ascii="Times New Roman"/>
              </w:rPr>
              <w:t>Same</w:t>
            </w:r>
          </w:p>
        </w:tc>
        <w:tc>
          <w:tcPr>
            <w:tcW w:w="325" w:type="dxa"/>
          </w:tcPr>
          <w:p w14:paraId="228734A3" w14:textId="758F2095" w:rsidR="009A5DA0" w:rsidRDefault="002321C2" w:rsidP="009A5DA0">
            <w:pPr>
              <w:pStyle w:val="TableParagraph"/>
              <w:rPr>
                <w:rFonts w:ascii="Times New Roman"/>
              </w:rPr>
            </w:pPr>
            <w:r>
              <w:rPr>
                <w:rFonts w:ascii="Times New Roman"/>
              </w:rPr>
              <w:t>Same</w:t>
            </w:r>
          </w:p>
        </w:tc>
        <w:tc>
          <w:tcPr>
            <w:tcW w:w="322" w:type="dxa"/>
          </w:tcPr>
          <w:p w14:paraId="37FB291B" w14:textId="72BE06B7" w:rsidR="009A5DA0" w:rsidRDefault="002321C2" w:rsidP="009A5DA0">
            <w:pPr>
              <w:pStyle w:val="TableParagraph"/>
              <w:rPr>
                <w:rFonts w:ascii="Times New Roman"/>
              </w:rPr>
            </w:pPr>
            <w:r>
              <w:rPr>
                <w:rFonts w:ascii="Times New Roman"/>
              </w:rPr>
              <w:t>Same</w:t>
            </w:r>
          </w:p>
        </w:tc>
        <w:tc>
          <w:tcPr>
            <w:tcW w:w="1639" w:type="dxa"/>
          </w:tcPr>
          <w:p w14:paraId="63610592" w14:textId="77777777" w:rsidR="009A5DA0" w:rsidRDefault="00E923DE" w:rsidP="009A5DA0">
            <w:pPr>
              <w:pStyle w:val="TableParagraph"/>
              <w:rPr>
                <w:rFonts w:ascii="Times New Roman"/>
              </w:rPr>
            </w:pPr>
            <w:r>
              <w:rPr>
                <w:rFonts w:ascii="Times New Roman"/>
              </w:rPr>
              <w:t>Post operative Complications</w:t>
            </w:r>
          </w:p>
          <w:p w14:paraId="03F229A2" w14:textId="77777777" w:rsidR="00E923DE" w:rsidRDefault="00E923DE" w:rsidP="009A5DA0">
            <w:pPr>
              <w:pStyle w:val="TableParagraph"/>
              <w:rPr>
                <w:rFonts w:ascii="Times New Roman"/>
              </w:rPr>
            </w:pPr>
          </w:p>
          <w:p w14:paraId="3964CD1F" w14:textId="7E3AAE02" w:rsidR="00E923DE" w:rsidRDefault="00E923DE" w:rsidP="009A5DA0">
            <w:pPr>
              <w:pStyle w:val="TableParagraph"/>
              <w:rPr>
                <w:rFonts w:ascii="Times New Roman"/>
              </w:rPr>
            </w:pPr>
            <w:proofErr w:type="spellStart"/>
            <w:r>
              <w:rPr>
                <w:rFonts w:ascii="Times New Roman"/>
              </w:rPr>
              <w:t>Anaesthesia</w:t>
            </w:r>
            <w:proofErr w:type="spellEnd"/>
            <w:r>
              <w:rPr>
                <w:rFonts w:ascii="Times New Roman"/>
              </w:rPr>
              <w:t xml:space="preserve"> circuits</w:t>
            </w:r>
          </w:p>
        </w:tc>
      </w:tr>
      <w:tr w:rsidR="009A5DA0" w14:paraId="3D009552" w14:textId="77777777" w:rsidTr="00F068DC">
        <w:trPr>
          <w:trHeight w:val="578"/>
        </w:trPr>
        <w:tc>
          <w:tcPr>
            <w:tcW w:w="626" w:type="dxa"/>
            <w:vMerge w:val="restart"/>
          </w:tcPr>
          <w:p w14:paraId="7681DD99" w14:textId="77777777" w:rsidR="009A5DA0" w:rsidRDefault="009A5DA0" w:rsidP="009A5DA0">
            <w:pPr>
              <w:pStyle w:val="TableParagraph"/>
              <w:rPr>
                <w:rFonts w:ascii="Times New Roman"/>
              </w:rPr>
            </w:pPr>
          </w:p>
        </w:tc>
        <w:tc>
          <w:tcPr>
            <w:tcW w:w="1418" w:type="dxa"/>
          </w:tcPr>
          <w:p w14:paraId="33F49BC7" w14:textId="77777777" w:rsidR="00F068DC" w:rsidRDefault="009A5DA0" w:rsidP="00F068DC">
            <w:pPr>
              <w:pStyle w:val="TableParagraph"/>
              <w:rPr>
                <w:rFonts w:ascii="Times New Roman"/>
              </w:rPr>
            </w:pPr>
            <w:proofErr w:type="spellStart"/>
            <w:proofErr w:type="gramStart"/>
            <w:r>
              <w:rPr>
                <w:rFonts w:ascii="Times New Roman"/>
              </w:rPr>
              <w:t>Dr.Souvik</w:t>
            </w:r>
            <w:proofErr w:type="spellEnd"/>
            <w:proofErr w:type="gramEnd"/>
            <w:r>
              <w:rPr>
                <w:rFonts w:ascii="Times New Roman"/>
              </w:rPr>
              <w:t xml:space="preserve"> Saha</w:t>
            </w:r>
            <w:r w:rsidR="00F068DC">
              <w:rPr>
                <w:rFonts w:ascii="Times New Roman"/>
              </w:rPr>
              <w:t xml:space="preserve"> </w:t>
            </w:r>
          </w:p>
          <w:p w14:paraId="55383D4A" w14:textId="77777777" w:rsidR="00F068DC" w:rsidRDefault="00F068DC" w:rsidP="00F068DC">
            <w:pPr>
              <w:pStyle w:val="TableParagraph"/>
              <w:rPr>
                <w:rFonts w:ascii="Times New Roman"/>
              </w:rPr>
            </w:pPr>
          </w:p>
          <w:p w14:paraId="00AC5A09" w14:textId="4A08F8A9" w:rsidR="00F068DC" w:rsidRDefault="00F068DC" w:rsidP="00F068DC">
            <w:pPr>
              <w:pStyle w:val="TableParagraph"/>
              <w:rPr>
                <w:rFonts w:ascii="Times New Roman"/>
              </w:rPr>
            </w:pPr>
            <w:r>
              <w:rPr>
                <w:rFonts w:ascii="Times New Roman"/>
              </w:rPr>
              <w:t>MBBS,</w:t>
            </w:r>
          </w:p>
          <w:p w14:paraId="7F2D8B35" w14:textId="77777777" w:rsidR="009A5DA0" w:rsidRDefault="00F068DC" w:rsidP="00F068DC">
            <w:pPr>
              <w:pStyle w:val="TableParagraph"/>
              <w:rPr>
                <w:rFonts w:ascii="Times New Roman"/>
              </w:rPr>
            </w:pPr>
            <w:r>
              <w:rPr>
                <w:rFonts w:ascii="Times New Roman"/>
              </w:rPr>
              <w:t>MD(</w:t>
            </w:r>
            <w:proofErr w:type="spellStart"/>
            <w:r>
              <w:rPr>
                <w:rFonts w:ascii="Times New Roman"/>
              </w:rPr>
              <w:t>Anaesthesiology</w:t>
            </w:r>
            <w:proofErr w:type="spellEnd"/>
            <w:r w:rsidR="00021B95">
              <w:rPr>
                <w:rFonts w:ascii="Times New Roman"/>
              </w:rPr>
              <w:t>)</w:t>
            </w:r>
          </w:p>
          <w:p w14:paraId="6F1F37AE" w14:textId="73943571" w:rsidR="00021B95" w:rsidRDefault="00021B95" w:rsidP="00F068DC">
            <w:pPr>
              <w:pStyle w:val="TableParagraph"/>
              <w:rPr>
                <w:rFonts w:ascii="Times New Roman"/>
              </w:rPr>
            </w:pPr>
            <w:r>
              <w:rPr>
                <w:rFonts w:ascii="Times New Roman"/>
              </w:rPr>
              <w:t>68470WBMC</w:t>
            </w:r>
          </w:p>
        </w:tc>
        <w:tc>
          <w:tcPr>
            <w:tcW w:w="1883" w:type="dxa"/>
          </w:tcPr>
          <w:p w14:paraId="19C0C30A" w14:textId="77777777" w:rsidR="009A5DA0" w:rsidRDefault="009A5DA0" w:rsidP="009A5DA0">
            <w:pPr>
              <w:pStyle w:val="TableParagraph"/>
              <w:rPr>
                <w:rFonts w:ascii="Times New Roman"/>
              </w:rPr>
            </w:pPr>
            <w:r>
              <w:rPr>
                <w:rFonts w:ascii="Times New Roman"/>
              </w:rPr>
              <w:t>Assistant Professor</w:t>
            </w:r>
          </w:p>
          <w:p w14:paraId="1BA80D38" w14:textId="13071893" w:rsidR="0045138D" w:rsidRDefault="0045138D" w:rsidP="009A5DA0">
            <w:pPr>
              <w:pStyle w:val="TableParagraph"/>
              <w:rPr>
                <w:rFonts w:ascii="Times New Roman"/>
              </w:rPr>
            </w:pPr>
            <w:r>
              <w:rPr>
                <w:rFonts w:ascii="Times New Roman"/>
              </w:rPr>
              <w:t>11.09.2018</w:t>
            </w:r>
          </w:p>
        </w:tc>
        <w:tc>
          <w:tcPr>
            <w:tcW w:w="1377" w:type="dxa"/>
          </w:tcPr>
          <w:p w14:paraId="217CFE7E" w14:textId="77777777" w:rsidR="009A5DA0" w:rsidRDefault="009A5DA0" w:rsidP="009A5DA0">
            <w:pPr>
              <w:pStyle w:val="TableParagraph"/>
              <w:rPr>
                <w:rFonts w:ascii="Times New Roman"/>
              </w:rPr>
            </w:pPr>
            <w:r>
              <w:rPr>
                <w:rFonts w:ascii="Times New Roman"/>
              </w:rPr>
              <w:t>Regular</w:t>
            </w:r>
          </w:p>
          <w:p w14:paraId="533BFE9D" w14:textId="77777777" w:rsidR="009A5DA0" w:rsidRDefault="009A5DA0" w:rsidP="009A5DA0">
            <w:pPr>
              <w:pStyle w:val="TableParagraph"/>
              <w:rPr>
                <w:rFonts w:ascii="Times New Roman"/>
              </w:rPr>
            </w:pPr>
          </w:p>
          <w:p w14:paraId="190FCC54" w14:textId="3FA3BAE1" w:rsidR="009A5DA0" w:rsidRDefault="009A5DA0" w:rsidP="009A5DA0">
            <w:pPr>
              <w:pStyle w:val="TableParagraph"/>
              <w:rPr>
                <w:rFonts w:ascii="Times New Roman"/>
              </w:rPr>
            </w:pPr>
            <w:r>
              <w:rPr>
                <w:rFonts w:ascii="Times New Roman"/>
              </w:rPr>
              <w:t>Permanent</w:t>
            </w:r>
          </w:p>
        </w:tc>
        <w:tc>
          <w:tcPr>
            <w:tcW w:w="998" w:type="dxa"/>
          </w:tcPr>
          <w:p w14:paraId="0E1E61B9" w14:textId="0EBB2830" w:rsidR="009A5DA0" w:rsidRDefault="00021B95" w:rsidP="009A5DA0">
            <w:pPr>
              <w:pStyle w:val="TableParagraph"/>
              <w:rPr>
                <w:rFonts w:ascii="Times New Roman"/>
              </w:rPr>
            </w:pPr>
            <w:r>
              <w:rPr>
                <w:rFonts w:ascii="Times New Roman"/>
              </w:rPr>
              <w:t>RMO CNMC</w:t>
            </w:r>
          </w:p>
        </w:tc>
        <w:tc>
          <w:tcPr>
            <w:tcW w:w="322" w:type="dxa"/>
          </w:tcPr>
          <w:p w14:paraId="3E97BA51" w14:textId="4054E236" w:rsidR="009A5DA0" w:rsidRDefault="0000553E" w:rsidP="009A5DA0">
            <w:pPr>
              <w:pStyle w:val="TableParagraph"/>
              <w:rPr>
                <w:rFonts w:ascii="Times New Roman"/>
              </w:rPr>
            </w:pPr>
            <w:r w:rsidRPr="0000553E">
              <w:rPr>
                <w:rFonts w:ascii="Times New Roman"/>
              </w:rPr>
              <w:t>Assistant Prof DHGMC</w:t>
            </w:r>
          </w:p>
        </w:tc>
        <w:tc>
          <w:tcPr>
            <w:tcW w:w="322" w:type="dxa"/>
          </w:tcPr>
          <w:p w14:paraId="5DD39389" w14:textId="27996D54" w:rsidR="009A5DA0" w:rsidRDefault="0000553E" w:rsidP="009A5DA0">
            <w:pPr>
              <w:pStyle w:val="TableParagraph"/>
              <w:rPr>
                <w:rFonts w:ascii="Times New Roman"/>
              </w:rPr>
            </w:pPr>
            <w:r>
              <w:rPr>
                <w:rFonts w:ascii="Times New Roman"/>
              </w:rPr>
              <w:t xml:space="preserve">SAME </w:t>
            </w:r>
          </w:p>
        </w:tc>
        <w:tc>
          <w:tcPr>
            <w:tcW w:w="325" w:type="dxa"/>
          </w:tcPr>
          <w:p w14:paraId="18CFCE02" w14:textId="66B1FF22" w:rsidR="009A5DA0" w:rsidRDefault="0000553E" w:rsidP="009A5DA0">
            <w:pPr>
              <w:pStyle w:val="TableParagraph"/>
              <w:rPr>
                <w:rFonts w:ascii="Times New Roman"/>
              </w:rPr>
            </w:pPr>
            <w:r>
              <w:rPr>
                <w:rFonts w:ascii="Times New Roman"/>
              </w:rPr>
              <w:t xml:space="preserve">SHAME </w:t>
            </w:r>
          </w:p>
        </w:tc>
        <w:tc>
          <w:tcPr>
            <w:tcW w:w="322" w:type="dxa"/>
          </w:tcPr>
          <w:p w14:paraId="771ED107" w14:textId="03902B2A" w:rsidR="009A5DA0" w:rsidRDefault="0000553E" w:rsidP="009A5DA0">
            <w:pPr>
              <w:pStyle w:val="TableParagraph"/>
              <w:rPr>
                <w:rFonts w:ascii="Times New Roman"/>
              </w:rPr>
            </w:pPr>
            <w:r>
              <w:rPr>
                <w:rFonts w:ascii="Times New Roman"/>
              </w:rPr>
              <w:t>SAME</w:t>
            </w:r>
          </w:p>
        </w:tc>
        <w:tc>
          <w:tcPr>
            <w:tcW w:w="1639" w:type="dxa"/>
          </w:tcPr>
          <w:p w14:paraId="5FCEB07B" w14:textId="77777777" w:rsidR="009A5DA0" w:rsidRDefault="00970134" w:rsidP="00970134">
            <w:pPr>
              <w:pStyle w:val="TableParagraph"/>
              <w:jc w:val="center"/>
              <w:rPr>
                <w:rFonts w:ascii="Times New Roman"/>
              </w:rPr>
            </w:pPr>
            <w:r>
              <w:rPr>
                <w:rFonts w:ascii="Times New Roman"/>
              </w:rPr>
              <w:t xml:space="preserve">Local </w:t>
            </w:r>
            <w:proofErr w:type="spellStart"/>
            <w:r>
              <w:rPr>
                <w:rFonts w:ascii="Times New Roman"/>
              </w:rPr>
              <w:t>Anaesthesia</w:t>
            </w:r>
            <w:proofErr w:type="spellEnd"/>
          </w:p>
          <w:p w14:paraId="3C1E3613" w14:textId="77777777" w:rsidR="00970134" w:rsidRDefault="00970134" w:rsidP="00970134">
            <w:pPr>
              <w:pStyle w:val="TableParagraph"/>
              <w:jc w:val="center"/>
              <w:rPr>
                <w:rFonts w:ascii="Times New Roman"/>
              </w:rPr>
            </w:pPr>
          </w:p>
          <w:p w14:paraId="7446037C" w14:textId="0B8E697D" w:rsidR="00970134" w:rsidRDefault="00970134" w:rsidP="00970134">
            <w:pPr>
              <w:pStyle w:val="TableParagraph"/>
              <w:jc w:val="center"/>
              <w:rPr>
                <w:rFonts w:ascii="Times New Roman"/>
              </w:rPr>
            </w:pPr>
            <w:r>
              <w:rPr>
                <w:rFonts w:ascii="Times New Roman"/>
              </w:rPr>
              <w:t xml:space="preserve">Intravenous </w:t>
            </w:r>
            <w:proofErr w:type="spellStart"/>
            <w:r>
              <w:rPr>
                <w:rFonts w:ascii="Times New Roman"/>
              </w:rPr>
              <w:t>Anaesthesia</w:t>
            </w:r>
            <w:proofErr w:type="spellEnd"/>
          </w:p>
        </w:tc>
      </w:tr>
      <w:tr w:rsidR="00F755BF" w14:paraId="05DA6182" w14:textId="77777777" w:rsidTr="00F068DC">
        <w:trPr>
          <w:trHeight w:val="602"/>
        </w:trPr>
        <w:tc>
          <w:tcPr>
            <w:tcW w:w="626" w:type="dxa"/>
            <w:vMerge/>
            <w:tcBorders>
              <w:top w:val="nil"/>
            </w:tcBorders>
          </w:tcPr>
          <w:p w14:paraId="5A6D4C92" w14:textId="77777777" w:rsidR="00F755BF" w:rsidRDefault="00F755BF" w:rsidP="00F755BF">
            <w:pPr>
              <w:rPr>
                <w:sz w:val="2"/>
                <w:szCs w:val="2"/>
              </w:rPr>
            </w:pPr>
          </w:p>
        </w:tc>
        <w:tc>
          <w:tcPr>
            <w:tcW w:w="1418" w:type="dxa"/>
          </w:tcPr>
          <w:p w14:paraId="683A2DF2" w14:textId="77777777" w:rsidR="00021B95" w:rsidRDefault="00F755BF" w:rsidP="00021B95">
            <w:pPr>
              <w:pStyle w:val="TableParagraph"/>
              <w:rPr>
                <w:rFonts w:ascii="Times New Roman"/>
              </w:rPr>
            </w:pPr>
            <w:proofErr w:type="spellStart"/>
            <w:proofErr w:type="gramStart"/>
            <w:r>
              <w:rPr>
                <w:rFonts w:ascii="Times New Roman"/>
              </w:rPr>
              <w:t>Dr.Arnab</w:t>
            </w:r>
            <w:proofErr w:type="spellEnd"/>
            <w:proofErr w:type="gramEnd"/>
            <w:r>
              <w:rPr>
                <w:rFonts w:ascii="Times New Roman"/>
              </w:rPr>
              <w:t xml:space="preserve"> Sarkar </w:t>
            </w:r>
            <w:r w:rsidR="00021B95">
              <w:rPr>
                <w:rFonts w:ascii="Times New Roman"/>
              </w:rPr>
              <w:t>MBBS,</w:t>
            </w:r>
          </w:p>
          <w:p w14:paraId="37A9BB5A" w14:textId="7BEDDBC1" w:rsidR="00F755BF" w:rsidRDefault="00021B95" w:rsidP="00021B95">
            <w:pPr>
              <w:pStyle w:val="TableParagraph"/>
              <w:rPr>
                <w:rFonts w:ascii="Times New Roman"/>
              </w:rPr>
            </w:pPr>
            <w:r>
              <w:rPr>
                <w:rFonts w:ascii="Times New Roman"/>
              </w:rPr>
              <w:t xml:space="preserve">DA, </w:t>
            </w:r>
            <w:proofErr w:type="gramStart"/>
            <w:r>
              <w:rPr>
                <w:rFonts w:ascii="Times New Roman"/>
              </w:rPr>
              <w:t>MD(</w:t>
            </w:r>
            <w:proofErr w:type="spellStart"/>
            <w:proofErr w:type="gramEnd"/>
            <w:r>
              <w:rPr>
                <w:rFonts w:ascii="Times New Roman"/>
              </w:rPr>
              <w:t>Anaesthesiology</w:t>
            </w:r>
            <w:proofErr w:type="spellEnd"/>
          </w:p>
          <w:p w14:paraId="2E1F5874" w14:textId="1F44585C" w:rsidR="00F755BF" w:rsidRDefault="00F755BF" w:rsidP="00F755BF">
            <w:pPr>
              <w:pStyle w:val="TableParagraph"/>
              <w:rPr>
                <w:rFonts w:ascii="Times New Roman"/>
              </w:rPr>
            </w:pPr>
            <w:r>
              <w:rPr>
                <w:rFonts w:ascii="Times New Roman"/>
              </w:rPr>
              <w:t>56227 WBMC</w:t>
            </w:r>
          </w:p>
        </w:tc>
        <w:tc>
          <w:tcPr>
            <w:tcW w:w="1883" w:type="dxa"/>
          </w:tcPr>
          <w:p w14:paraId="039124B3" w14:textId="0D9F80C5" w:rsidR="00F755BF" w:rsidRDefault="00F755BF" w:rsidP="00F755BF">
            <w:pPr>
              <w:pStyle w:val="TableParagraph"/>
              <w:rPr>
                <w:rFonts w:ascii="Times New Roman"/>
              </w:rPr>
            </w:pPr>
            <w:r>
              <w:rPr>
                <w:rFonts w:ascii="Times New Roman"/>
              </w:rPr>
              <w:t>Demonstrator cum Clinical Tutor 03.03.2021</w:t>
            </w:r>
          </w:p>
        </w:tc>
        <w:tc>
          <w:tcPr>
            <w:tcW w:w="1377" w:type="dxa"/>
          </w:tcPr>
          <w:p w14:paraId="07452E85" w14:textId="77777777" w:rsidR="00F755BF" w:rsidRDefault="00F755BF" w:rsidP="00F755BF">
            <w:pPr>
              <w:pStyle w:val="TableParagraph"/>
              <w:rPr>
                <w:rFonts w:ascii="Times New Roman"/>
              </w:rPr>
            </w:pPr>
            <w:r>
              <w:rPr>
                <w:rFonts w:ascii="Times New Roman"/>
              </w:rPr>
              <w:t>Regular</w:t>
            </w:r>
          </w:p>
          <w:p w14:paraId="0416638F" w14:textId="77777777" w:rsidR="00F755BF" w:rsidRDefault="00F755BF" w:rsidP="00F755BF">
            <w:pPr>
              <w:pStyle w:val="TableParagraph"/>
              <w:rPr>
                <w:rFonts w:ascii="Times New Roman"/>
              </w:rPr>
            </w:pPr>
          </w:p>
          <w:p w14:paraId="7239903C" w14:textId="69F6241D" w:rsidR="00F755BF" w:rsidRDefault="00F755BF" w:rsidP="00F755BF">
            <w:pPr>
              <w:pStyle w:val="TableParagraph"/>
              <w:rPr>
                <w:rFonts w:ascii="Times New Roman"/>
              </w:rPr>
            </w:pPr>
            <w:r>
              <w:rPr>
                <w:rFonts w:ascii="Times New Roman"/>
              </w:rPr>
              <w:t>Permanent</w:t>
            </w:r>
          </w:p>
        </w:tc>
        <w:tc>
          <w:tcPr>
            <w:tcW w:w="998" w:type="dxa"/>
          </w:tcPr>
          <w:p w14:paraId="255F4A41" w14:textId="51486CCB" w:rsidR="00F755BF" w:rsidRDefault="00F755BF" w:rsidP="00F755BF">
            <w:pPr>
              <w:pStyle w:val="TableParagraph"/>
              <w:rPr>
                <w:rFonts w:ascii="Times New Roman"/>
              </w:rPr>
            </w:pPr>
            <w:r>
              <w:rPr>
                <w:rFonts w:ascii="Times New Roman"/>
              </w:rPr>
              <w:t>MO(</w:t>
            </w:r>
            <w:proofErr w:type="spellStart"/>
            <w:r>
              <w:rPr>
                <w:rFonts w:ascii="Times New Roman"/>
              </w:rPr>
              <w:t>Anasth</w:t>
            </w:r>
            <w:proofErr w:type="spellEnd"/>
            <w:r>
              <w:rPr>
                <w:rFonts w:ascii="Times New Roman"/>
              </w:rPr>
              <w:t>).at Canning SDH</w:t>
            </w:r>
          </w:p>
        </w:tc>
        <w:tc>
          <w:tcPr>
            <w:tcW w:w="322" w:type="dxa"/>
          </w:tcPr>
          <w:p w14:paraId="53B06E36" w14:textId="710B99A8" w:rsidR="00F755BF" w:rsidRDefault="00F755BF" w:rsidP="00F755BF">
            <w:pPr>
              <w:pStyle w:val="TableParagraph"/>
              <w:rPr>
                <w:rFonts w:ascii="Times New Roman"/>
              </w:rPr>
            </w:pPr>
            <w:r>
              <w:rPr>
                <w:rFonts w:ascii="Times New Roman"/>
              </w:rPr>
              <w:t>MOTR at CNMC</w:t>
            </w:r>
          </w:p>
        </w:tc>
        <w:tc>
          <w:tcPr>
            <w:tcW w:w="322" w:type="dxa"/>
          </w:tcPr>
          <w:p w14:paraId="3280FC36" w14:textId="1006A2A2" w:rsidR="00F755BF" w:rsidRDefault="00F755BF" w:rsidP="00F755BF">
            <w:pPr>
              <w:pStyle w:val="TableParagraph"/>
              <w:rPr>
                <w:rFonts w:ascii="Times New Roman"/>
              </w:rPr>
            </w:pPr>
            <w:r>
              <w:rPr>
                <w:rFonts w:ascii="Times New Roman"/>
              </w:rPr>
              <w:t>MOTR at CNMC</w:t>
            </w:r>
          </w:p>
        </w:tc>
        <w:tc>
          <w:tcPr>
            <w:tcW w:w="325" w:type="dxa"/>
          </w:tcPr>
          <w:p w14:paraId="1958815B" w14:textId="31519442" w:rsidR="00F755BF" w:rsidRDefault="00F755BF" w:rsidP="00F755BF">
            <w:pPr>
              <w:pStyle w:val="TableParagraph"/>
              <w:rPr>
                <w:rFonts w:ascii="Times New Roman"/>
              </w:rPr>
            </w:pPr>
            <w:r>
              <w:rPr>
                <w:rFonts w:ascii="Times New Roman"/>
              </w:rPr>
              <w:t xml:space="preserve">MO </w:t>
            </w:r>
            <w:proofErr w:type="spellStart"/>
            <w:r>
              <w:rPr>
                <w:rFonts w:ascii="Times New Roman"/>
              </w:rPr>
              <w:t>supy</w:t>
            </w:r>
            <w:proofErr w:type="spellEnd"/>
            <w:r>
              <w:rPr>
                <w:rFonts w:ascii="Times New Roman"/>
              </w:rPr>
              <w:t xml:space="preserve"> at </w:t>
            </w:r>
            <w:proofErr w:type="spellStart"/>
            <w:r>
              <w:rPr>
                <w:rFonts w:ascii="Times New Roman"/>
              </w:rPr>
              <w:t>RGKaar</w:t>
            </w:r>
            <w:proofErr w:type="spellEnd"/>
            <w:r>
              <w:rPr>
                <w:rFonts w:ascii="Times New Roman"/>
              </w:rPr>
              <w:t xml:space="preserve"> MC </w:t>
            </w:r>
          </w:p>
        </w:tc>
        <w:tc>
          <w:tcPr>
            <w:tcW w:w="322" w:type="dxa"/>
          </w:tcPr>
          <w:p w14:paraId="73673C73" w14:textId="17BB0F22" w:rsidR="00F755BF" w:rsidRDefault="00F755BF" w:rsidP="00F755BF">
            <w:pPr>
              <w:pStyle w:val="TableParagraph"/>
              <w:rPr>
                <w:rFonts w:ascii="Times New Roman"/>
              </w:rPr>
            </w:pPr>
            <w:r>
              <w:rPr>
                <w:rFonts w:ascii="Times New Roman"/>
              </w:rPr>
              <w:t>Tutor at DHGMC</w:t>
            </w:r>
          </w:p>
        </w:tc>
        <w:tc>
          <w:tcPr>
            <w:tcW w:w="1639" w:type="dxa"/>
          </w:tcPr>
          <w:p w14:paraId="5A86F10D" w14:textId="77777777" w:rsidR="00F755BF" w:rsidRDefault="00F755BF" w:rsidP="00F755BF">
            <w:pPr>
              <w:pStyle w:val="TableParagraph"/>
              <w:rPr>
                <w:rFonts w:ascii="Times New Roman"/>
              </w:rPr>
            </w:pPr>
          </w:p>
        </w:tc>
      </w:tr>
      <w:tr w:rsidR="00F755BF" w14:paraId="5A8F0C16" w14:textId="77777777" w:rsidTr="00F068DC">
        <w:trPr>
          <w:trHeight w:val="638"/>
        </w:trPr>
        <w:tc>
          <w:tcPr>
            <w:tcW w:w="626" w:type="dxa"/>
            <w:vMerge/>
            <w:tcBorders>
              <w:top w:val="nil"/>
            </w:tcBorders>
          </w:tcPr>
          <w:p w14:paraId="25DB6D47" w14:textId="77777777" w:rsidR="00F755BF" w:rsidRDefault="00F755BF" w:rsidP="00F755BF">
            <w:pPr>
              <w:rPr>
                <w:sz w:val="2"/>
                <w:szCs w:val="2"/>
              </w:rPr>
            </w:pPr>
          </w:p>
        </w:tc>
        <w:tc>
          <w:tcPr>
            <w:tcW w:w="1418" w:type="dxa"/>
          </w:tcPr>
          <w:p w14:paraId="6DFC0758" w14:textId="77777777" w:rsidR="00F755BF" w:rsidRDefault="00F755BF" w:rsidP="00F755BF">
            <w:pPr>
              <w:pStyle w:val="TableParagraph"/>
              <w:rPr>
                <w:rFonts w:ascii="Times New Roman"/>
              </w:rPr>
            </w:pPr>
          </w:p>
        </w:tc>
        <w:tc>
          <w:tcPr>
            <w:tcW w:w="1883" w:type="dxa"/>
          </w:tcPr>
          <w:p w14:paraId="78B2B0E7" w14:textId="77777777" w:rsidR="00F755BF" w:rsidRDefault="00F755BF" w:rsidP="00F755BF">
            <w:pPr>
              <w:pStyle w:val="TableParagraph"/>
              <w:rPr>
                <w:rFonts w:ascii="Times New Roman"/>
              </w:rPr>
            </w:pPr>
          </w:p>
        </w:tc>
        <w:tc>
          <w:tcPr>
            <w:tcW w:w="1377" w:type="dxa"/>
          </w:tcPr>
          <w:p w14:paraId="7A398A85" w14:textId="77777777" w:rsidR="00F755BF" w:rsidRDefault="00F755BF" w:rsidP="00F755BF">
            <w:pPr>
              <w:pStyle w:val="TableParagraph"/>
              <w:rPr>
                <w:rFonts w:ascii="Times New Roman"/>
              </w:rPr>
            </w:pPr>
          </w:p>
        </w:tc>
        <w:tc>
          <w:tcPr>
            <w:tcW w:w="998" w:type="dxa"/>
          </w:tcPr>
          <w:p w14:paraId="0C841338" w14:textId="77777777" w:rsidR="00F755BF" w:rsidRDefault="00F755BF" w:rsidP="00F755BF">
            <w:pPr>
              <w:pStyle w:val="TableParagraph"/>
              <w:rPr>
                <w:rFonts w:ascii="Times New Roman"/>
              </w:rPr>
            </w:pPr>
          </w:p>
        </w:tc>
        <w:tc>
          <w:tcPr>
            <w:tcW w:w="322" w:type="dxa"/>
          </w:tcPr>
          <w:p w14:paraId="41E20B68" w14:textId="77777777" w:rsidR="00F755BF" w:rsidRDefault="00F755BF" w:rsidP="00F755BF">
            <w:pPr>
              <w:pStyle w:val="TableParagraph"/>
              <w:rPr>
                <w:rFonts w:ascii="Times New Roman"/>
              </w:rPr>
            </w:pPr>
          </w:p>
        </w:tc>
        <w:tc>
          <w:tcPr>
            <w:tcW w:w="322" w:type="dxa"/>
          </w:tcPr>
          <w:p w14:paraId="17DC7A3D" w14:textId="77777777" w:rsidR="00F755BF" w:rsidRDefault="00F755BF" w:rsidP="00F755BF">
            <w:pPr>
              <w:pStyle w:val="TableParagraph"/>
              <w:rPr>
                <w:rFonts w:ascii="Times New Roman"/>
              </w:rPr>
            </w:pPr>
          </w:p>
        </w:tc>
        <w:tc>
          <w:tcPr>
            <w:tcW w:w="325" w:type="dxa"/>
          </w:tcPr>
          <w:p w14:paraId="004A2764" w14:textId="77777777" w:rsidR="00F755BF" w:rsidRDefault="00F755BF" w:rsidP="00F755BF">
            <w:pPr>
              <w:pStyle w:val="TableParagraph"/>
              <w:rPr>
                <w:rFonts w:ascii="Times New Roman"/>
              </w:rPr>
            </w:pPr>
          </w:p>
        </w:tc>
        <w:tc>
          <w:tcPr>
            <w:tcW w:w="322" w:type="dxa"/>
          </w:tcPr>
          <w:p w14:paraId="37D5E7C4" w14:textId="77777777" w:rsidR="00F755BF" w:rsidRDefault="00F755BF" w:rsidP="00F755BF">
            <w:pPr>
              <w:pStyle w:val="TableParagraph"/>
              <w:rPr>
                <w:rFonts w:ascii="Times New Roman"/>
              </w:rPr>
            </w:pPr>
          </w:p>
        </w:tc>
        <w:tc>
          <w:tcPr>
            <w:tcW w:w="1639" w:type="dxa"/>
          </w:tcPr>
          <w:p w14:paraId="24292C23" w14:textId="77777777" w:rsidR="00F755BF" w:rsidRDefault="00F755BF" w:rsidP="00F755BF">
            <w:pPr>
              <w:pStyle w:val="TableParagraph"/>
              <w:rPr>
                <w:rFonts w:ascii="Times New Roman"/>
              </w:rPr>
            </w:pPr>
          </w:p>
        </w:tc>
      </w:tr>
      <w:tr w:rsidR="00F755BF" w14:paraId="72067DF7" w14:textId="77777777" w:rsidTr="00F068DC">
        <w:trPr>
          <w:trHeight w:val="635"/>
        </w:trPr>
        <w:tc>
          <w:tcPr>
            <w:tcW w:w="626" w:type="dxa"/>
          </w:tcPr>
          <w:p w14:paraId="3CCF8BDF" w14:textId="77777777" w:rsidR="00F755BF" w:rsidRDefault="00F755BF" w:rsidP="00F755BF">
            <w:pPr>
              <w:pStyle w:val="TableParagraph"/>
              <w:rPr>
                <w:rFonts w:ascii="Times New Roman"/>
              </w:rPr>
            </w:pPr>
          </w:p>
        </w:tc>
        <w:tc>
          <w:tcPr>
            <w:tcW w:w="1418" w:type="dxa"/>
          </w:tcPr>
          <w:p w14:paraId="0135C8BA" w14:textId="77777777" w:rsidR="00F755BF" w:rsidRDefault="00F755BF" w:rsidP="00F755BF">
            <w:pPr>
              <w:pStyle w:val="TableParagraph"/>
              <w:rPr>
                <w:rFonts w:ascii="Times New Roman"/>
              </w:rPr>
            </w:pPr>
          </w:p>
        </w:tc>
        <w:tc>
          <w:tcPr>
            <w:tcW w:w="1883" w:type="dxa"/>
          </w:tcPr>
          <w:p w14:paraId="07622B77" w14:textId="77777777" w:rsidR="00F755BF" w:rsidRDefault="00F755BF" w:rsidP="00F755BF">
            <w:pPr>
              <w:pStyle w:val="TableParagraph"/>
              <w:rPr>
                <w:rFonts w:ascii="Times New Roman"/>
              </w:rPr>
            </w:pPr>
          </w:p>
        </w:tc>
        <w:tc>
          <w:tcPr>
            <w:tcW w:w="1377" w:type="dxa"/>
          </w:tcPr>
          <w:p w14:paraId="5C2A27EE" w14:textId="77777777" w:rsidR="00F755BF" w:rsidRDefault="00F755BF" w:rsidP="00F755BF">
            <w:pPr>
              <w:pStyle w:val="TableParagraph"/>
              <w:rPr>
                <w:rFonts w:ascii="Times New Roman"/>
              </w:rPr>
            </w:pPr>
          </w:p>
        </w:tc>
        <w:tc>
          <w:tcPr>
            <w:tcW w:w="998" w:type="dxa"/>
          </w:tcPr>
          <w:p w14:paraId="584AC78A" w14:textId="77777777" w:rsidR="00F755BF" w:rsidRDefault="00F755BF" w:rsidP="00F755BF">
            <w:pPr>
              <w:pStyle w:val="TableParagraph"/>
              <w:rPr>
                <w:rFonts w:ascii="Times New Roman"/>
              </w:rPr>
            </w:pPr>
          </w:p>
        </w:tc>
        <w:tc>
          <w:tcPr>
            <w:tcW w:w="322" w:type="dxa"/>
          </w:tcPr>
          <w:p w14:paraId="47D5D4D8" w14:textId="77777777" w:rsidR="00F755BF" w:rsidRDefault="00F755BF" w:rsidP="00F755BF">
            <w:pPr>
              <w:pStyle w:val="TableParagraph"/>
              <w:rPr>
                <w:rFonts w:ascii="Times New Roman"/>
              </w:rPr>
            </w:pPr>
          </w:p>
        </w:tc>
        <w:tc>
          <w:tcPr>
            <w:tcW w:w="322" w:type="dxa"/>
          </w:tcPr>
          <w:p w14:paraId="715348E5" w14:textId="77777777" w:rsidR="00F755BF" w:rsidRDefault="00F755BF" w:rsidP="00F755BF">
            <w:pPr>
              <w:pStyle w:val="TableParagraph"/>
              <w:rPr>
                <w:rFonts w:ascii="Times New Roman"/>
              </w:rPr>
            </w:pPr>
          </w:p>
        </w:tc>
        <w:tc>
          <w:tcPr>
            <w:tcW w:w="325" w:type="dxa"/>
          </w:tcPr>
          <w:p w14:paraId="23205EA5" w14:textId="77777777" w:rsidR="00F755BF" w:rsidRDefault="00F755BF" w:rsidP="00F755BF">
            <w:pPr>
              <w:pStyle w:val="TableParagraph"/>
              <w:rPr>
                <w:rFonts w:ascii="Times New Roman"/>
              </w:rPr>
            </w:pPr>
          </w:p>
        </w:tc>
        <w:tc>
          <w:tcPr>
            <w:tcW w:w="322" w:type="dxa"/>
          </w:tcPr>
          <w:p w14:paraId="2BDBB7AF" w14:textId="77777777" w:rsidR="00F755BF" w:rsidRDefault="00F755BF" w:rsidP="00F755BF">
            <w:pPr>
              <w:pStyle w:val="TableParagraph"/>
              <w:rPr>
                <w:rFonts w:ascii="Times New Roman"/>
              </w:rPr>
            </w:pPr>
          </w:p>
        </w:tc>
        <w:tc>
          <w:tcPr>
            <w:tcW w:w="1639" w:type="dxa"/>
          </w:tcPr>
          <w:p w14:paraId="272282F3" w14:textId="77777777" w:rsidR="00F755BF" w:rsidRDefault="00F755BF" w:rsidP="00F755BF">
            <w:pPr>
              <w:pStyle w:val="TableParagraph"/>
              <w:rPr>
                <w:rFonts w:ascii="Times New Roman"/>
              </w:rPr>
            </w:pPr>
          </w:p>
        </w:tc>
      </w:tr>
    </w:tbl>
    <w:p w14:paraId="7E1B56D3" w14:textId="77777777" w:rsidR="003B70F2" w:rsidRDefault="007F3711">
      <w:pPr>
        <w:pStyle w:val="BodyText"/>
        <w:ind w:left="940"/>
      </w:pPr>
      <w:r>
        <w:t>N.B.</w:t>
      </w:r>
    </w:p>
    <w:p w14:paraId="79DEE4A5" w14:textId="77777777" w:rsidR="003B70F2" w:rsidRDefault="007F3711">
      <w:pPr>
        <w:pStyle w:val="ListParagraph"/>
        <w:numPr>
          <w:ilvl w:val="1"/>
          <w:numId w:val="1"/>
        </w:numPr>
        <w:tabs>
          <w:tab w:val="left" w:pos="1229"/>
        </w:tabs>
        <w:spacing w:before="241"/>
        <w:ind w:hanging="289"/>
        <w:rPr>
          <w:sz w:val="24"/>
        </w:rPr>
      </w:pPr>
      <w:r>
        <w:rPr>
          <w:sz w:val="24"/>
        </w:rPr>
        <w:lastRenderedPageBreak/>
        <w:t>Publications</w:t>
      </w:r>
      <w:r>
        <w:rPr>
          <w:spacing w:val="-3"/>
          <w:sz w:val="24"/>
        </w:rPr>
        <w:t xml:space="preserve"> </w:t>
      </w:r>
      <w:r>
        <w:rPr>
          <w:sz w:val="24"/>
        </w:rPr>
        <w:t>by</w:t>
      </w:r>
      <w:r>
        <w:rPr>
          <w:spacing w:val="-3"/>
          <w:sz w:val="24"/>
        </w:rPr>
        <w:t xml:space="preserve"> </w:t>
      </w:r>
      <w:r>
        <w:rPr>
          <w:sz w:val="24"/>
        </w:rPr>
        <w:t>faculty</w:t>
      </w:r>
      <w:r>
        <w:rPr>
          <w:spacing w:val="-5"/>
          <w:sz w:val="24"/>
        </w:rPr>
        <w:t xml:space="preserve"> </w:t>
      </w:r>
      <w:r>
        <w:rPr>
          <w:sz w:val="24"/>
        </w:rPr>
        <w:t>should</w:t>
      </w:r>
      <w:r>
        <w:rPr>
          <w:spacing w:val="-4"/>
          <w:sz w:val="24"/>
        </w:rPr>
        <w:t xml:space="preserve"> </w:t>
      </w:r>
      <w:r>
        <w:rPr>
          <w:sz w:val="24"/>
        </w:rPr>
        <w:t>be</w:t>
      </w:r>
      <w:r>
        <w:rPr>
          <w:spacing w:val="-3"/>
          <w:sz w:val="24"/>
        </w:rPr>
        <w:t xml:space="preserve"> </w:t>
      </w:r>
      <w:r>
        <w:rPr>
          <w:sz w:val="24"/>
        </w:rPr>
        <w:t>attached</w:t>
      </w:r>
      <w:r>
        <w:rPr>
          <w:spacing w:val="-4"/>
          <w:sz w:val="24"/>
        </w:rPr>
        <w:t xml:space="preserve"> </w:t>
      </w:r>
      <w:r>
        <w:rPr>
          <w:sz w:val="24"/>
        </w:rPr>
        <w:t>as</w:t>
      </w:r>
      <w:r>
        <w:rPr>
          <w:spacing w:val="-3"/>
          <w:sz w:val="24"/>
        </w:rPr>
        <w:t xml:space="preserve"> </w:t>
      </w:r>
      <w:r>
        <w:rPr>
          <w:sz w:val="24"/>
        </w:rPr>
        <w:t>annexure.</w:t>
      </w:r>
    </w:p>
    <w:p w14:paraId="76F681DA" w14:textId="77777777" w:rsidR="003B70F2" w:rsidRDefault="007F3711">
      <w:pPr>
        <w:pStyle w:val="ListParagraph"/>
        <w:numPr>
          <w:ilvl w:val="1"/>
          <w:numId w:val="1"/>
        </w:numPr>
        <w:tabs>
          <w:tab w:val="left" w:pos="1176"/>
        </w:tabs>
        <w:spacing w:before="245"/>
        <w:ind w:left="1175" w:hanging="236"/>
        <w:rPr>
          <w:sz w:val="24"/>
        </w:rPr>
      </w:pPr>
      <w:r>
        <w:rPr>
          <w:sz w:val="24"/>
        </w:rPr>
        <w:t>Publications</w:t>
      </w:r>
      <w:r>
        <w:rPr>
          <w:spacing w:val="-2"/>
          <w:sz w:val="24"/>
        </w:rPr>
        <w:t xml:space="preserve"> </w:t>
      </w:r>
      <w:r>
        <w:rPr>
          <w:sz w:val="24"/>
        </w:rPr>
        <w:t>should</w:t>
      </w:r>
      <w:r>
        <w:rPr>
          <w:spacing w:val="-4"/>
          <w:sz w:val="24"/>
        </w:rPr>
        <w:t xml:space="preserve"> </w:t>
      </w:r>
      <w:r>
        <w:rPr>
          <w:sz w:val="24"/>
        </w:rPr>
        <w:t>be</w:t>
      </w:r>
      <w:r>
        <w:rPr>
          <w:spacing w:val="-1"/>
          <w:sz w:val="24"/>
        </w:rPr>
        <w:t xml:space="preserve"> </w:t>
      </w:r>
      <w:r>
        <w:rPr>
          <w:sz w:val="24"/>
        </w:rPr>
        <w:t>quoted</w:t>
      </w:r>
      <w:r>
        <w:rPr>
          <w:spacing w:val="-4"/>
          <w:sz w:val="24"/>
        </w:rPr>
        <w:t xml:space="preserve"> </w:t>
      </w:r>
      <w:r>
        <w:rPr>
          <w:sz w:val="24"/>
        </w:rPr>
        <w:t>in</w:t>
      </w:r>
      <w:r>
        <w:rPr>
          <w:spacing w:val="-1"/>
          <w:sz w:val="24"/>
        </w:rPr>
        <w:t xml:space="preserve"> </w:t>
      </w:r>
      <w:r>
        <w:rPr>
          <w:sz w:val="24"/>
        </w:rPr>
        <w:t>Vancouver referencing</w:t>
      </w:r>
      <w:r>
        <w:rPr>
          <w:spacing w:val="-2"/>
          <w:sz w:val="24"/>
        </w:rPr>
        <w:t xml:space="preserve"> </w:t>
      </w:r>
      <w:r>
        <w:rPr>
          <w:sz w:val="24"/>
        </w:rPr>
        <w:t>style.</w:t>
      </w:r>
    </w:p>
    <w:p w14:paraId="69E08865" w14:textId="77777777" w:rsidR="003B70F2" w:rsidRDefault="007F3711">
      <w:pPr>
        <w:pStyle w:val="ListParagraph"/>
        <w:numPr>
          <w:ilvl w:val="1"/>
          <w:numId w:val="1"/>
        </w:numPr>
        <w:tabs>
          <w:tab w:val="left" w:pos="1176"/>
        </w:tabs>
        <w:spacing w:before="242"/>
        <w:ind w:left="1175" w:hanging="236"/>
        <w:rPr>
          <w:sz w:val="24"/>
        </w:rPr>
      </w:pPr>
      <w:r>
        <w:rPr>
          <w:sz w:val="24"/>
        </w:rPr>
        <w:t>Medical</w:t>
      </w:r>
      <w:r>
        <w:rPr>
          <w:spacing w:val="-3"/>
          <w:sz w:val="24"/>
        </w:rPr>
        <w:t xml:space="preserve"> </w:t>
      </w:r>
      <w:r>
        <w:rPr>
          <w:sz w:val="24"/>
        </w:rPr>
        <w:t>Educator</w:t>
      </w:r>
      <w:r>
        <w:rPr>
          <w:spacing w:val="-4"/>
          <w:sz w:val="24"/>
        </w:rPr>
        <w:t xml:space="preserve"> </w:t>
      </w:r>
      <w:r>
        <w:rPr>
          <w:sz w:val="24"/>
        </w:rPr>
        <w:t>Training/</w:t>
      </w:r>
      <w:r>
        <w:rPr>
          <w:spacing w:val="-3"/>
          <w:sz w:val="24"/>
        </w:rPr>
        <w:t xml:space="preserve"> </w:t>
      </w:r>
      <w:r>
        <w:rPr>
          <w:sz w:val="24"/>
        </w:rPr>
        <w:t>research</w:t>
      </w:r>
      <w:r>
        <w:rPr>
          <w:spacing w:val="-3"/>
          <w:sz w:val="24"/>
        </w:rPr>
        <w:t xml:space="preserve"> </w:t>
      </w:r>
      <w:r>
        <w:rPr>
          <w:sz w:val="24"/>
        </w:rPr>
        <w:t>methodology</w:t>
      </w:r>
      <w:r>
        <w:rPr>
          <w:spacing w:val="-3"/>
          <w:sz w:val="24"/>
        </w:rPr>
        <w:t xml:space="preserve"> </w:t>
      </w:r>
      <w:r>
        <w:rPr>
          <w:sz w:val="24"/>
        </w:rPr>
        <w:t>and</w:t>
      </w:r>
      <w:r>
        <w:rPr>
          <w:spacing w:val="-2"/>
          <w:sz w:val="24"/>
        </w:rPr>
        <w:t xml:space="preserve"> </w:t>
      </w:r>
      <w:r>
        <w:rPr>
          <w:sz w:val="24"/>
        </w:rPr>
        <w:t>dates</w:t>
      </w:r>
    </w:p>
    <w:p w14:paraId="65DD82CD" w14:textId="77777777" w:rsidR="003B70F2" w:rsidRDefault="003B70F2">
      <w:pPr>
        <w:pStyle w:val="BodyText"/>
        <w:rPr>
          <w:sz w:val="28"/>
        </w:rPr>
      </w:pPr>
    </w:p>
    <w:p w14:paraId="7DEFD2D4" w14:textId="77777777" w:rsidR="003B70F2" w:rsidRDefault="003B70F2">
      <w:pPr>
        <w:pStyle w:val="BodyText"/>
        <w:spacing w:before="3"/>
        <w:rPr>
          <w:sz w:val="37"/>
        </w:rPr>
      </w:pPr>
    </w:p>
    <w:p w14:paraId="7477FF7B" w14:textId="77777777" w:rsidR="003B70F2" w:rsidRDefault="007F3711">
      <w:pPr>
        <w:pStyle w:val="BodyText"/>
        <w:ind w:left="940"/>
      </w:pPr>
      <w:r>
        <w:t>*To</w:t>
      </w:r>
      <w:r>
        <w:rPr>
          <w:spacing w:val="-4"/>
        </w:rPr>
        <w:t xml:space="preserve"> </w:t>
      </w:r>
      <w:r>
        <w:t>be</w:t>
      </w:r>
      <w:r>
        <w:rPr>
          <w:spacing w:val="-2"/>
        </w:rPr>
        <w:t xml:space="preserve"> </w:t>
      </w:r>
      <w:r>
        <w:t>updated</w:t>
      </w:r>
      <w:r>
        <w:rPr>
          <w:spacing w:val="-3"/>
        </w:rPr>
        <w:t xml:space="preserve"> </w:t>
      </w:r>
      <w:r>
        <w:t>every</w:t>
      </w:r>
      <w:r>
        <w:rPr>
          <w:spacing w:val="-4"/>
        </w:rPr>
        <w:t xml:space="preserve"> </w:t>
      </w:r>
      <w:r>
        <w:t>new</w:t>
      </w:r>
      <w:r>
        <w:rPr>
          <w:spacing w:val="-4"/>
        </w:rPr>
        <w:t xml:space="preserve"> </w:t>
      </w:r>
      <w:r>
        <w:t>session/academic</w:t>
      </w:r>
      <w:r>
        <w:rPr>
          <w:spacing w:val="-3"/>
        </w:rPr>
        <w:t xml:space="preserve"> </w:t>
      </w:r>
      <w:r>
        <w:t>year</w:t>
      </w:r>
    </w:p>
    <w:p w14:paraId="3A910440" w14:textId="77777777" w:rsidR="003B70F2" w:rsidRDefault="007F3711">
      <w:pPr>
        <w:pStyle w:val="BodyText"/>
        <w:spacing w:before="242"/>
        <w:ind w:left="940"/>
      </w:pPr>
      <w:r>
        <w:t>**To</w:t>
      </w:r>
      <w:r>
        <w:rPr>
          <w:spacing w:val="-3"/>
        </w:rPr>
        <w:t xml:space="preserve"> </w:t>
      </w:r>
      <w:r>
        <w:t>be</w:t>
      </w:r>
      <w:r>
        <w:rPr>
          <w:spacing w:val="-1"/>
        </w:rPr>
        <w:t xml:space="preserve"> </w:t>
      </w:r>
      <w:r>
        <w:t>updated</w:t>
      </w:r>
      <w:r>
        <w:rPr>
          <w:spacing w:val="-2"/>
        </w:rPr>
        <w:t xml:space="preserve"> </w:t>
      </w:r>
      <w:r>
        <w:t>on</w:t>
      </w:r>
      <w:r>
        <w:rPr>
          <w:spacing w:val="-1"/>
        </w:rPr>
        <w:t xml:space="preserve"> </w:t>
      </w:r>
      <w:r>
        <w:t>1</w:t>
      </w:r>
      <w:proofErr w:type="spellStart"/>
      <w:r>
        <w:rPr>
          <w:position w:val="6"/>
          <w:sz w:val="16"/>
        </w:rPr>
        <w:t>st</w:t>
      </w:r>
      <w:proofErr w:type="spellEnd"/>
      <w:r>
        <w:rPr>
          <w:spacing w:val="13"/>
          <w:position w:val="6"/>
          <w:sz w:val="16"/>
        </w:rPr>
        <w:t xml:space="preserve"> </w:t>
      </w:r>
      <w:r>
        <w:t>October</w:t>
      </w:r>
      <w:r>
        <w:rPr>
          <w:spacing w:val="-1"/>
        </w:rPr>
        <w:t xml:space="preserve"> </w:t>
      </w:r>
      <w:r>
        <w:t>each</w:t>
      </w:r>
      <w:r>
        <w:rPr>
          <w:spacing w:val="-1"/>
        </w:rPr>
        <w:t xml:space="preserve"> </w:t>
      </w:r>
      <w:r>
        <w:t>year</w:t>
      </w:r>
    </w:p>
    <w:p w14:paraId="685CDABF" w14:textId="77777777" w:rsidR="003B70F2" w:rsidRDefault="003B70F2">
      <w:pPr>
        <w:sectPr w:rsidR="003B70F2">
          <w:pgSz w:w="11910" w:h="16840"/>
          <w:pgMar w:top="1340" w:right="940" w:bottom="280" w:left="1220" w:header="720" w:footer="720" w:gutter="0"/>
          <w:cols w:space="720"/>
        </w:sectPr>
      </w:pPr>
    </w:p>
    <w:p w14:paraId="4D40C6E0" w14:textId="77777777" w:rsidR="003B70F2" w:rsidRDefault="007F3711">
      <w:pPr>
        <w:pStyle w:val="Heading1"/>
        <w:ind w:left="4351" w:right="3906" w:firstLine="0"/>
        <w:jc w:val="center"/>
      </w:pPr>
      <w:r>
        <w:lastRenderedPageBreak/>
        <w:t>ANNEXURE-1</w:t>
      </w:r>
    </w:p>
    <w:p w14:paraId="491A5205" w14:textId="77777777" w:rsidR="003B70F2" w:rsidRDefault="003B70F2">
      <w:pPr>
        <w:pStyle w:val="BodyText"/>
        <w:spacing w:before="8"/>
        <w:rPr>
          <w:b/>
          <w:sz w:val="20"/>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4"/>
        <w:gridCol w:w="1446"/>
        <w:gridCol w:w="5527"/>
        <w:gridCol w:w="1245"/>
        <w:gridCol w:w="1007"/>
      </w:tblGrid>
      <w:tr w:rsidR="003B70F2" w14:paraId="3DAD5FCA" w14:textId="77777777" w:rsidTr="00644009">
        <w:trPr>
          <w:trHeight w:val="563"/>
        </w:trPr>
        <w:tc>
          <w:tcPr>
            <w:tcW w:w="273" w:type="pct"/>
          </w:tcPr>
          <w:p w14:paraId="11C97112" w14:textId="77777777" w:rsidR="003B70F2" w:rsidRDefault="007F3711">
            <w:pPr>
              <w:pStyle w:val="TableParagraph"/>
              <w:spacing w:line="284" w:lineRule="exact"/>
              <w:ind w:left="107" w:right="124"/>
              <w:rPr>
                <w:sz w:val="24"/>
              </w:rPr>
            </w:pPr>
            <w:r>
              <w:rPr>
                <w:sz w:val="24"/>
              </w:rPr>
              <w:t>Sr.</w:t>
            </w:r>
            <w:r>
              <w:rPr>
                <w:spacing w:val="-50"/>
                <w:sz w:val="24"/>
              </w:rPr>
              <w:t xml:space="preserve"> </w:t>
            </w:r>
            <w:r>
              <w:rPr>
                <w:sz w:val="24"/>
              </w:rPr>
              <w:t>No</w:t>
            </w:r>
          </w:p>
        </w:tc>
        <w:tc>
          <w:tcPr>
            <w:tcW w:w="741" w:type="pct"/>
          </w:tcPr>
          <w:p w14:paraId="78037E8D" w14:textId="77777777" w:rsidR="003B70F2" w:rsidRDefault="007F3711">
            <w:pPr>
              <w:pStyle w:val="TableParagraph"/>
              <w:spacing w:line="284" w:lineRule="exact"/>
              <w:ind w:left="107" w:right="568"/>
              <w:rPr>
                <w:sz w:val="24"/>
              </w:rPr>
            </w:pPr>
            <w:r>
              <w:rPr>
                <w:sz w:val="24"/>
              </w:rPr>
              <w:t>Faculty</w:t>
            </w:r>
            <w:r>
              <w:rPr>
                <w:spacing w:val="-50"/>
                <w:sz w:val="24"/>
              </w:rPr>
              <w:t xml:space="preserve"> </w:t>
            </w:r>
            <w:r>
              <w:rPr>
                <w:sz w:val="24"/>
              </w:rPr>
              <w:t>Name</w:t>
            </w:r>
          </w:p>
        </w:tc>
        <w:tc>
          <w:tcPr>
            <w:tcW w:w="2832" w:type="pct"/>
          </w:tcPr>
          <w:p w14:paraId="391ADE36" w14:textId="77777777" w:rsidR="003B70F2" w:rsidRDefault="007F3711">
            <w:pPr>
              <w:pStyle w:val="TableParagraph"/>
              <w:spacing w:line="284" w:lineRule="exact"/>
              <w:ind w:left="107" w:right="337"/>
              <w:rPr>
                <w:sz w:val="24"/>
              </w:rPr>
            </w:pPr>
            <w:r>
              <w:rPr>
                <w:sz w:val="24"/>
              </w:rPr>
              <w:t>Publication in Vancouver referencing</w:t>
            </w:r>
            <w:r>
              <w:rPr>
                <w:spacing w:val="-50"/>
                <w:sz w:val="24"/>
              </w:rPr>
              <w:t xml:space="preserve"> </w:t>
            </w:r>
            <w:r>
              <w:rPr>
                <w:sz w:val="24"/>
              </w:rPr>
              <w:t>style.</w:t>
            </w:r>
          </w:p>
        </w:tc>
        <w:tc>
          <w:tcPr>
            <w:tcW w:w="638" w:type="pct"/>
          </w:tcPr>
          <w:p w14:paraId="56CB822D" w14:textId="77777777" w:rsidR="003B70F2" w:rsidRDefault="007F3711">
            <w:pPr>
              <w:pStyle w:val="TableParagraph"/>
              <w:spacing w:line="284" w:lineRule="exact"/>
              <w:ind w:left="107" w:right="130"/>
              <w:rPr>
                <w:sz w:val="24"/>
              </w:rPr>
            </w:pPr>
            <w:proofErr w:type="spellStart"/>
            <w:r>
              <w:rPr>
                <w:sz w:val="24"/>
              </w:rPr>
              <w:t>Pubmed</w:t>
            </w:r>
            <w:proofErr w:type="spellEnd"/>
            <w:r>
              <w:rPr>
                <w:spacing w:val="1"/>
                <w:sz w:val="24"/>
              </w:rPr>
              <w:t xml:space="preserve"> </w:t>
            </w:r>
            <w:r>
              <w:rPr>
                <w:sz w:val="24"/>
              </w:rPr>
              <w:t>Indexed</w:t>
            </w:r>
            <w:r>
              <w:rPr>
                <w:spacing w:val="-10"/>
                <w:sz w:val="24"/>
              </w:rPr>
              <w:t xml:space="preserve"> </w:t>
            </w:r>
            <w:r>
              <w:rPr>
                <w:sz w:val="24"/>
              </w:rPr>
              <w:t>Yes/No</w:t>
            </w:r>
          </w:p>
        </w:tc>
        <w:tc>
          <w:tcPr>
            <w:tcW w:w="516" w:type="pct"/>
          </w:tcPr>
          <w:p w14:paraId="584DD9E7" w14:textId="77777777" w:rsidR="003B70F2" w:rsidRDefault="007F3711">
            <w:pPr>
              <w:pStyle w:val="TableParagraph"/>
              <w:spacing w:line="281" w:lineRule="exact"/>
              <w:ind w:left="107"/>
              <w:rPr>
                <w:sz w:val="24"/>
              </w:rPr>
            </w:pPr>
            <w:r>
              <w:rPr>
                <w:sz w:val="24"/>
              </w:rPr>
              <w:t>Scopes</w:t>
            </w:r>
          </w:p>
        </w:tc>
      </w:tr>
      <w:tr w:rsidR="003B70F2" w14:paraId="177DCE6D" w14:textId="77777777" w:rsidTr="00644009">
        <w:trPr>
          <w:trHeight w:val="276"/>
        </w:trPr>
        <w:tc>
          <w:tcPr>
            <w:tcW w:w="273" w:type="pct"/>
          </w:tcPr>
          <w:p w14:paraId="3F409F4D" w14:textId="2242F07F" w:rsidR="003B70F2" w:rsidRDefault="00CE0F74">
            <w:pPr>
              <w:pStyle w:val="TableParagraph"/>
              <w:rPr>
                <w:rFonts w:ascii="Times New Roman"/>
                <w:sz w:val="20"/>
              </w:rPr>
            </w:pPr>
            <w:r>
              <w:rPr>
                <w:rFonts w:ascii="Times New Roman"/>
                <w:sz w:val="20"/>
              </w:rPr>
              <w:t>1</w:t>
            </w:r>
            <w:r w:rsidR="004B22DE">
              <w:rPr>
                <w:rFonts w:ascii="Times New Roman"/>
                <w:sz w:val="20"/>
              </w:rPr>
              <w:t>.</w:t>
            </w:r>
          </w:p>
        </w:tc>
        <w:tc>
          <w:tcPr>
            <w:tcW w:w="741" w:type="pct"/>
          </w:tcPr>
          <w:p w14:paraId="2D2C1B6D" w14:textId="2175D4E7" w:rsidR="003B70F2" w:rsidRDefault="004A12CF">
            <w:pPr>
              <w:pStyle w:val="TableParagraph"/>
              <w:rPr>
                <w:rFonts w:ascii="Times New Roman"/>
                <w:sz w:val="20"/>
              </w:rPr>
            </w:pPr>
            <w:r>
              <w:rPr>
                <w:rFonts w:ascii="Times New Roman"/>
                <w:sz w:val="20"/>
              </w:rPr>
              <w:t xml:space="preserve">Dr. Rita </w:t>
            </w:r>
            <w:proofErr w:type="spellStart"/>
            <w:r>
              <w:rPr>
                <w:rFonts w:ascii="Times New Roman"/>
                <w:sz w:val="20"/>
              </w:rPr>
              <w:t>Haldar</w:t>
            </w:r>
            <w:proofErr w:type="spellEnd"/>
            <w:r>
              <w:rPr>
                <w:rFonts w:ascii="Times New Roman"/>
                <w:sz w:val="20"/>
              </w:rPr>
              <w:t xml:space="preserve"> (Dasgupta)</w:t>
            </w:r>
          </w:p>
        </w:tc>
        <w:tc>
          <w:tcPr>
            <w:tcW w:w="2832" w:type="pct"/>
          </w:tcPr>
          <w:tbl>
            <w:tblPr>
              <w:tblW w:w="0" w:type="auto"/>
              <w:tblCellMar>
                <w:top w:w="15" w:type="dxa"/>
                <w:left w:w="15" w:type="dxa"/>
                <w:bottom w:w="15" w:type="dxa"/>
                <w:right w:w="15" w:type="dxa"/>
              </w:tblCellMar>
              <w:tblLook w:val="04A0" w:firstRow="1" w:lastRow="0" w:firstColumn="1" w:lastColumn="0" w:noHBand="0" w:noVBand="1"/>
            </w:tblPr>
            <w:tblGrid>
              <w:gridCol w:w="4086"/>
            </w:tblGrid>
            <w:tr w:rsidR="00BE2C63" w:rsidRPr="00BE2C63" w14:paraId="0FED0E2E" w14:textId="77777777" w:rsidTr="005F1C03">
              <w:tc>
                <w:tcPr>
                  <w:tcW w:w="4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F55A3" w14:textId="469515C0" w:rsidR="00BE2C63" w:rsidRPr="00737293" w:rsidRDefault="00737293" w:rsidP="00737293">
                  <w:pPr>
                    <w:widowControl/>
                    <w:autoSpaceDE/>
                    <w:autoSpaceDN/>
                    <w:rPr>
                      <w:rFonts w:ascii="Times New Roman" w:eastAsia="Times New Roman" w:hAnsi="Times New Roman" w:cs="Times New Roman"/>
                      <w:sz w:val="24"/>
                      <w:szCs w:val="24"/>
                      <w:lang w:val="en-IN" w:eastAsia="en-IN"/>
                    </w:rPr>
                  </w:pPr>
                  <w:r>
                    <w:rPr>
                      <w:rFonts w:ascii="Calibri" w:eastAsia="Times New Roman" w:hAnsi="Calibri" w:cs="Calibri"/>
                      <w:color w:val="000000"/>
                      <w:lang w:val="en-IN" w:eastAsia="en-IN"/>
                    </w:rPr>
                    <w:t>1.</w:t>
                  </w:r>
                  <w:r w:rsidR="00BE2C63" w:rsidRPr="00737293">
                    <w:rPr>
                      <w:rFonts w:ascii="Calibri" w:eastAsia="Times New Roman" w:hAnsi="Calibri" w:cs="Calibri"/>
                      <w:color w:val="000000"/>
                      <w:lang w:val="en-IN" w:eastAsia="en-IN"/>
                    </w:rPr>
                    <w:t>Ganguly A, Haldar R.</w:t>
                  </w:r>
                  <w:r w:rsidR="00BE2C63" w:rsidRPr="00737293">
                    <w:rPr>
                      <w:rFonts w:ascii="Bookman Old Style" w:eastAsia="Times New Roman" w:hAnsi="Bookman Old Style" w:cs="Times New Roman"/>
                      <w:b/>
                      <w:bCs/>
                      <w:color w:val="000000"/>
                      <w:lang w:val="en-IN" w:eastAsia="en-IN"/>
                    </w:rPr>
                    <w:t xml:space="preserve"> </w:t>
                  </w:r>
                  <w:r w:rsidR="00BE2C63" w:rsidRPr="00737293">
                    <w:rPr>
                      <w:rFonts w:ascii="Calibri" w:eastAsia="Times New Roman" w:hAnsi="Calibri" w:cs="Calibri"/>
                      <w:color w:val="000000"/>
                      <w:lang w:val="en-IN" w:eastAsia="en-IN"/>
                    </w:rPr>
                    <w:t>Effects of Oral Lorazepam Versus Oral Alprazolam on The</w:t>
                  </w:r>
                </w:p>
                <w:p w14:paraId="0035182C" w14:textId="77777777" w:rsidR="00BE2C63" w:rsidRPr="00BE2C63" w:rsidRDefault="00BE2C63" w:rsidP="00BE2C63">
                  <w:pPr>
                    <w:widowControl/>
                    <w:autoSpaceDE/>
                    <w:autoSpaceDN/>
                    <w:rPr>
                      <w:rFonts w:ascii="Times New Roman" w:eastAsia="Times New Roman" w:hAnsi="Times New Roman" w:cs="Times New Roman"/>
                      <w:sz w:val="24"/>
                      <w:szCs w:val="24"/>
                      <w:lang w:val="en-IN" w:eastAsia="en-IN"/>
                    </w:rPr>
                  </w:pPr>
                  <w:r w:rsidRPr="00BE2C63">
                    <w:rPr>
                      <w:rFonts w:ascii="Calibri" w:eastAsia="Times New Roman" w:hAnsi="Calibri" w:cs="Calibri"/>
                      <w:color w:val="000000"/>
                      <w:lang w:val="en-IN" w:eastAsia="en-IN"/>
                    </w:rPr>
                    <w:t>Postoperative Cognitive Function. Global Journal for Research Analysis. 2019 Jun; PRINT ISSN No 2277 – 8160</w:t>
                  </w:r>
                </w:p>
              </w:tc>
            </w:tr>
            <w:tr w:rsidR="00BE2C63" w:rsidRPr="00BE2C63" w14:paraId="0C8C791B" w14:textId="77777777" w:rsidTr="005F1C03">
              <w:tc>
                <w:tcPr>
                  <w:tcW w:w="4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5A50D" w14:textId="6D2CD669" w:rsidR="00BE2C63" w:rsidRPr="00BE2C63" w:rsidRDefault="00737293" w:rsidP="00BE2C63">
                  <w:pPr>
                    <w:widowControl/>
                    <w:autoSpaceDE/>
                    <w:autoSpaceDN/>
                    <w:rPr>
                      <w:rFonts w:ascii="Times New Roman" w:eastAsia="Times New Roman" w:hAnsi="Times New Roman" w:cs="Times New Roman"/>
                      <w:sz w:val="24"/>
                      <w:szCs w:val="24"/>
                      <w:lang w:val="en-IN" w:eastAsia="en-IN"/>
                    </w:rPr>
                  </w:pPr>
                  <w:r>
                    <w:rPr>
                      <w:rFonts w:ascii="Calibri" w:eastAsia="Times New Roman" w:hAnsi="Calibri" w:cs="Calibri"/>
                      <w:color w:val="000000"/>
                      <w:lang w:val="en-IN" w:eastAsia="en-IN"/>
                    </w:rPr>
                    <w:t xml:space="preserve">2. </w:t>
                  </w:r>
                  <w:r w:rsidR="00BE2C63" w:rsidRPr="00BE2C63">
                    <w:rPr>
                      <w:rFonts w:ascii="Calibri" w:eastAsia="Times New Roman" w:hAnsi="Calibri" w:cs="Calibri"/>
                      <w:color w:val="000000"/>
                      <w:lang w:val="en-IN" w:eastAsia="en-IN"/>
                    </w:rPr>
                    <w:t>Das JK, Haldar R.</w:t>
                  </w:r>
                  <w:r w:rsidR="00BE2C63" w:rsidRPr="00BE2C63">
                    <w:rPr>
                      <w:rFonts w:ascii="Bookman Old Style" w:eastAsia="Times New Roman" w:hAnsi="Bookman Old Style" w:cs="Times New Roman"/>
                      <w:b/>
                      <w:bCs/>
                      <w:color w:val="000000"/>
                      <w:lang w:val="en-IN" w:eastAsia="en-IN"/>
                    </w:rPr>
                    <w:t xml:space="preserve"> </w:t>
                  </w:r>
                  <w:r w:rsidR="00BE2C63" w:rsidRPr="00BE2C63">
                    <w:rPr>
                      <w:rFonts w:ascii="Calibri" w:eastAsia="Times New Roman" w:hAnsi="Calibri" w:cs="Calibri"/>
                      <w:color w:val="000000"/>
                      <w:lang w:val="en-IN" w:eastAsia="en-IN"/>
                    </w:rPr>
                    <w:t>Dexamethasone as Adjuvant With 0.5% Levobupivacaine For</w:t>
                  </w:r>
                </w:p>
                <w:p w14:paraId="4ED99741" w14:textId="77777777" w:rsidR="00BE2C63" w:rsidRPr="00BE2C63" w:rsidRDefault="00BE2C63" w:rsidP="00BE2C63">
                  <w:pPr>
                    <w:widowControl/>
                    <w:autoSpaceDE/>
                    <w:autoSpaceDN/>
                    <w:rPr>
                      <w:rFonts w:ascii="Times New Roman" w:eastAsia="Times New Roman" w:hAnsi="Times New Roman" w:cs="Times New Roman"/>
                      <w:sz w:val="24"/>
                      <w:szCs w:val="24"/>
                      <w:lang w:val="en-IN" w:eastAsia="en-IN"/>
                    </w:rPr>
                  </w:pPr>
                  <w:r w:rsidRPr="00BE2C63">
                    <w:rPr>
                      <w:rFonts w:ascii="Calibri" w:eastAsia="Times New Roman" w:hAnsi="Calibri" w:cs="Calibri"/>
                      <w:color w:val="000000"/>
                      <w:lang w:val="en-IN" w:eastAsia="en-IN"/>
                    </w:rPr>
                    <w:t>Supraclavicular Brachial Plexus Block. International Journal of Scientific Research. 2019 Apr; PRINT ISSN No 2277 - 8179</w:t>
                  </w:r>
                </w:p>
              </w:tc>
            </w:tr>
            <w:tr w:rsidR="00BE2C63" w:rsidRPr="00BE2C63" w14:paraId="440FFBB7" w14:textId="77777777" w:rsidTr="005F1C03">
              <w:tc>
                <w:tcPr>
                  <w:tcW w:w="4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EBA5C" w14:textId="79E17C21" w:rsidR="00BE2C63" w:rsidRPr="00BE2C63" w:rsidRDefault="00737293" w:rsidP="00BE2C63">
                  <w:pPr>
                    <w:widowControl/>
                    <w:autoSpaceDE/>
                    <w:autoSpaceDN/>
                    <w:rPr>
                      <w:rFonts w:ascii="Times New Roman" w:eastAsia="Times New Roman" w:hAnsi="Times New Roman" w:cs="Times New Roman"/>
                      <w:sz w:val="24"/>
                      <w:szCs w:val="24"/>
                      <w:lang w:val="en-IN" w:eastAsia="en-IN"/>
                    </w:rPr>
                  </w:pPr>
                  <w:r>
                    <w:rPr>
                      <w:rFonts w:ascii="Calibri" w:eastAsia="Times New Roman" w:hAnsi="Calibri" w:cs="Calibri"/>
                      <w:color w:val="000000"/>
                      <w:lang w:val="en-IN" w:eastAsia="en-IN"/>
                    </w:rPr>
                    <w:t xml:space="preserve">3. </w:t>
                  </w:r>
                  <w:r w:rsidR="00BE2C63" w:rsidRPr="00BE2C63">
                    <w:rPr>
                      <w:rFonts w:ascii="Calibri" w:eastAsia="Times New Roman" w:hAnsi="Calibri" w:cs="Calibri"/>
                      <w:color w:val="000000"/>
                      <w:lang w:val="en-IN" w:eastAsia="en-IN"/>
                    </w:rPr>
                    <w:t>Banerjee A, Haldar R. Oral Clonidine Versus Gabapentin for Attenuation of Haemodynamic Surge During Endotracheal Intubation. International Journal of Scientific Research. 2019 Mar; PRINT ISSN No 2277 - 8179</w:t>
                  </w:r>
                </w:p>
              </w:tc>
            </w:tr>
            <w:tr w:rsidR="00BE2C63" w:rsidRPr="00BE2C63" w14:paraId="76A02972" w14:textId="77777777" w:rsidTr="005F1C03">
              <w:tc>
                <w:tcPr>
                  <w:tcW w:w="4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88056" w14:textId="10BEF44D" w:rsidR="00BE2C63" w:rsidRPr="00BE2C63" w:rsidRDefault="00737293" w:rsidP="00BE2C63">
                  <w:pPr>
                    <w:widowControl/>
                    <w:autoSpaceDE/>
                    <w:autoSpaceDN/>
                    <w:rPr>
                      <w:rFonts w:ascii="Times New Roman" w:eastAsia="Times New Roman" w:hAnsi="Times New Roman" w:cs="Times New Roman"/>
                      <w:sz w:val="24"/>
                      <w:szCs w:val="24"/>
                      <w:lang w:val="en-IN" w:eastAsia="en-IN"/>
                    </w:rPr>
                  </w:pPr>
                  <w:r>
                    <w:rPr>
                      <w:rFonts w:ascii="Calibri" w:eastAsia="Times New Roman" w:hAnsi="Calibri" w:cs="Calibri"/>
                      <w:color w:val="000000"/>
                      <w:lang w:val="en-IN" w:eastAsia="en-IN"/>
                    </w:rPr>
                    <w:t xml:space="preserve">4. </w:t>
                  </w:r>
                  <w:r w:rsidR="00BE2C63" w:rsidRPr="00BE2C63">
                    <w:rPr>
                      <w:rFonts w:ascii="Calibri" w:eastAsia="Times New Roman" w:hAnsi="Calibri" w:cs="Calibri"/>
                      <w:color w:val="000000"/>
                      <w:lang w:val="en-IN" w:eastAsia="en-IN"/>
                    </w:rPr>
                    <w:t xml:space="preserve">Dutta K, Haldar R, </w:t>
                  </w:r>
                  <w:proofErr w:type="spellStart"/>
                  <w:r w:rsidR="00BE2C63" w:rsidRPr="00BE2C63">
                    <w:rPr>
                      <w:rFonts w:ascii="Calibri" w:eastAsia="Times New Roman" w:hAnsi="Calibri" w:cs="Calibri"/>
                      <w:color w:val="000000"/>
                      <w:lang w:val="en-IN" w:eastAsia="en-IN"/>
                    </w:rPr>
                    <w:t>Pakhira</w:t>
                  </w:r>
                  <w:proofErr w:type="spellEnd"/>
                  <w:r w:rsidR="00BE2C63" w:rsidRPr="00BE2C63">
                    <w:rPr>
                      <w:rFonts w:ascii="Calibri" w:eastAsia="Times New Roman" w:hAnsi="Calibri" w:cs="Calibri"/>
                      <w:color w:val="000000"/>
                      <w:lang w:val="en-IN" w:eastAsia="en-IN"/>
                    </w:rPr>
                    <w:t xml:space="preserve"> A, </w:t>
                  </w:r>
                  <w:proofErr w:type="spellStart"/>
                  <w:r w:rsidR="00BE2C63" w:rsidRPr="00BE2C63">
                    <w:rPr>
                      <w:rFonts w:ascii="Calibri" w:eastAsia="Times New Roman" w:hAnsi="Calibri" w:cs="Calibri"/>
                      <w:color w:val="000000"/>
                      <w:lang w:val="en-IN" w:eastAsia="en-IN"/>
                    </w:rPr>
                    <w:t>Bhar</w:t>
                  </w:r>
                  <w:proofErr w:type="spellEnd"/>
                  <w:r w:rsidR="00BE2C63" w:rsidRPr="00BE2C63">
                    <w:rPr>
                      <w:rFonts w:ascii="Calibri" w:eastAsia="Times New Roman" w:hAnsi="Calibri" w:cs="Calibri"/>
                      <w:color w:val="000000"/>
                      <w:lang w:val="en-IN" w:eastAsia="en-IN"/>
                    </w:rPr>
                    <w:t xml:space="preserve"> D. Comparison Between Clonidine and Dexmedetomidine as Adjuvant for Supraclavicular Brachial Plexus Block. Global Journal for Research Analysis. 2019 Mar; PRINT ISSN No 2277 - 8160 </w:t>
                  </w:r>
                </w:p>
              </w:tc>
            </w:tr>
            <w:tr w:rsidR="00BE2C63" w:rsidRPr="00BE2C63" w14:paraId="6657A402" w14:textId="77777777" w:rsidTr="005F1C03">
              <w:trPr>
                <w:trHeight w:val="2054"/>
              </w:trPr>
              <w:tc>
                <w:tcPr>
                  <w:tcW w:w="4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EF06" w14:textId="23545A78" w:rsidR="00BE2C63" w:rsidRDefault="00737293" w:rsidP="00BE2C63">
                  <w:pPr>
                    <w:widowControl/>
                    <w:autoSpaceDE/>
                    <w:autoSpaceDN/>
                    <w:rPr>
                      <w:rFonts w:ascii="Calibri" w:eastAsia="Times New Roman" w:hAnsi="Calibri" w:cs="Calibri"/>
                      <w:color w:val="000000"/>
                      <w:lang w:val="en-IN" w:eastAsia="en-IN"/>
                    </w:rPr>
                  </w:pPr>
                  <w:r>
                    <w:rPr>
                      <w:rFonts w:ascii="Calibri" w:eastAsia="Times New Roman" w:hAnsi="Calibri" w:cs="Calibri"/>
                      <w:color w:val="000000"/>
                      <w:lang w:val="en-IN" w:eastAsia="en-IN"/>
                    </w:rPr>
                    <w:t>5.</w:t>
                  </w:r>
                  <w:r w:rsidR="00BE2C63" w:rsidRPr="00BE2C63">
                    <w:rPr>
                      <w:rFonts w:ascii="Calibri" w:eastAsia="Times New Roman" w:hAnsi="Calibri" w:cs="Calibri"/>
                      <w:color w:val="000000"/>
                      <w:lang w:val="en-IN" w:eastAsia="en-IN"/>
                    </w:rPr>
                    <w:t xml:space="preserve">Rudra A, Haldar R, Sen A, Kundu S. Efficacy of low dose Propofol for control of emetic episodes during Caesarean delivery with spinal anaesthesia. Indian J. </w:t>
                  </w:r>
                  <w:proofErr w:type="spellStart"/>
                  <w:r w:rsidR="00BE2C63" w:rsidRPr="00BE2C63">
                    <w:rPr>
                      <w:rFonts w:ascii="Calibri" w:eastAsia="Times New Roman" w:hAnsi="Calibri" w:cs="Calibri"/>
                      <w:color w:val="000000"/>
                      <w:lang w:val="en-IN" w:eastAsia="en-IN"/>
                    </w:rPr>
                    <w:t>Anaesth</w:t>
                  </w:r>
                  <w:proofErr w:type="spellEnd"/>
                  <w:r w:rsidR="00BE2C63" w:rsidRPr="00BE2C63">
                    <w:rPr>
                      <w:rFonts w:ascii="Calibri" w:eastAsia="Times New Roman" w:hAnsi="Calibri" w:cs="Calibri"/>
                      <w:color w:val="000000"/>
                      <w:lang w:val="en-IN" w:eastAsia="en-IN"/>
                    </w:rPr>
                    <w:t>. 2004; 48 (1</w:t>
                  </w:r>
                  <w:proofErr w:type="gramStart"/>
                  <w:r w:rsidR="00BE2C63" w:rsidRPr="00BE2C63">
                    <w:rPr>
                      <w:rFonts w:ascii="Calibri" w:eastAsia="Times New Roman" w:hAnsi="Calibri" w:cs="Calibri"/>
                      <w:color w:val="000000"/>
                      <w:lang w:val="en-IN" w:eastAsia="en-IN"/>
                    </w:rPr>
                    <w:t>) :</w:t>
                  </w:r>
                  <w:proofErr w:type="gramEnd"/>
                  <w:r w:rsidR="00BE2C63" w:rsidRPr="00BE2C63">
                    <w:rPr>
                      <w:rFonts w:ascii="Calibri" w:eastAsia="Times New Roman" w:hAnsi="Calibri" w:cs="Calibri"/>
                      <w:color w:val="000000"/>
                      <w:lang w:val="en-IN" w:eastAsia="en-IN"/>
                    </w:rPr>
                    <w:t xml:space="preserve"> 31-34</w:t>
                  </w:r>
                </w:p>
                <w:p w14:paraId="761F7A9E" w14:textId="77777777" w:rsidR="0052086A" w:rsidRDefault="0052086A" w:rsidP="00BE2C63">
                  <w:pPr>
                    <w:widowControl/>
                    <w:autoSpaceDE/>
                    <w:autoSpaceDN/>
                    <w:rPr>
                      <w:rFonts w:ascii="Calibri" w:eastAsia="Times New Roman" w:hAnsi="Calibri" w:cs="Calibri"/>
                      <w:color w:val="000000"/>
                      <w:lang w:val="en-IN" w:eastAsia="en-IN"/>
                    </w:rPr>
                  </w:pPr>
                </w:p>
                <w:p w14:paraId="7963022E" w14:textId="3BD66ECE" w:rsidR="00737293" w:rsidRPr="00BE2C63" w:rsidRDefault="00737293" w:rsidP="00BE2C63">
                  <w:pPr>
                    <w:widowControl/>
                    <w:autoSpaceDE/>
                    <w:autoSpaceDN/>
                    <w:rPr>
                      <w:rFonts w:ascii="Calibri" w:eastAsia="Times New Roman" w:hAnsi="Calibri" w:cs="Calibri"/>
                      <w:color w:val="000000"/>
                      <w:lang w:val="en-IN" w:eastAsia="en-IN"/>
                    </w:rPr>
                  </w:pPr>
                  <w:r>
                    <w:rPr>
                      <w:rFonts w:ascii="Calibri" w:eastAsia="Times New Roman" w:hAnsi="Calibri" w:cs="Calibri"/>
                      <w:color w:val="000000"/>
                      <w:lang w:val="en-IN" w:eastAsia="en-IN"/>
                    </w:rPr>
                    <w:t>6. Rudra A,</w:t>
                  </w:r>
                  <w:r w:rsidR="000E6FDE">
                    <w:rPr>
                      <w:rFonts w:ascii="Calibri" w:eastAsia="Times New Roman" w:hAnsi="Calibri" w:cs="Calibri"/>
                      <w:color w:val="000000"/>
                      <w:lang w:val="en-IN" w:eastAsia="en-IN"/>
                    </w:rPr>
                    <w:t xml:space="preserve"> </w:t>
                  </w:r>
                  <w:proofErr w:type="spellStart"/>
                  <w:r w:rsidR="004B0AF8">
                    <w:rPr>
                      <w:rFonts w:ascii="Calibri" w:eastAsia="Times New Roman" w:hAnsi="Calibri" w:cs="Calibri"/>
                      <w:color w:val="000000"/>
                      <w:lang w:val="en-IN" w:eastAsia="en-IN"/>
                    </w:rPr>
                    <w:t>Chakr</w:t>
                  </w:r>
                  <w:r w:rsidR="000E6FDE">
                    <w:rPr>
                      <w:rFonts w:ascii="Calibri" w:eastAsia="Times New Roman" w:hAnsi="Calibri" w:cs="Calibri"/>
                      <w:color w:val="000000"/>
                      <w:lang w:val="en-IN" w:eastAsia="en-IN"/>
                    </w:rPr>
                    <w:t>av</w:t>
                  </w:r>
                  <w:r w:rsidR="004B0AF8">
                    <w:rPr>
                      <w:rFonts w:ascii="Calibri" w:eastAsia="Times New Roman" w:hAnsi="Calibri" w:cs="Calibri"/>
                      <w:color w:val="000000"/>
                      <w:lang w:val="en-IN" w:eastAsia="en-IN"/>
                    </w:rPr>
                    <w:t>orty</w:t>
                  </w:r>
                  <w:proofErr w:type="spellEnd"/>
                  <w:r w:rsidR="004B0AF8">
                    <w:rPr>
                      <w:rFonts w:ascii="Calibri" w:eastAsia="Times New Roman" w:hAnsi="Calibri" w:cs="Calibri"/>
                      <w:color w:val="000000"/>
                      <w:lang w:val="en-IN" w:eastAsia="en-IN"/>
                    </w:rPr>
                    <w:t xml:space="preserve"> TK, Das S, Halder R,</w:t>
                  </w:r>
                  <w:r w:rsidR="000E6FDE">
                    <w:rPr>
                      <w:rFonts w:ascii="Calibri" w:eastAsia="Times New Roman" w:hAnsi="Calibri" w:cs="Calibri"/>
                      <w:color w:val="000000"/>
                      <w:lang w:val="en-IN" w:eastAsia="en-IN"/>
                    </w:rPr>
                    <w:t xml:space="preserve"> </w:t>
                  </w:r>
                  <w:r w:rsidR="004B0AF8">
                    <w:rPr>
                      <w:rFonts w:ascii="Calibri" w:eastAsia="Times New Roman" w:hAnsi="Calibri" w:cs="Calibri"/>
                      <w:color w:val="000000"/>
                      <w:lang w:val="en-IN" w:eastAsia="en-IN"/>
                    </w:rPr>
                    <w:t>Rudra P,</w:t>
                  </w:r>
                  <w:r w:rsidR="000E6FDE">
                    <w:rPr>
                      <w:rFonts w:ascii="Calibri" w:eastAsia="Times New Roman" w:hAnsi="Calibri" w:cs="Calibri"/>
                      <w:color w:val="000000"/>
                      <w:lang w:val="en-IN" w:eastAsia="en-IN"/>
                    </w:rPr>
                    <w:t xml:space="preserve"> </w:t>
                  </w:r>
                  <w:r w:rsidR="004B0AF8">
                    <w:rPr>
                      <w:rFonts w:ascii="Calibri" w:eastAsia="Times New Roman" w:hAnsi="Calibri" w:cs="Calibri"/>
                      <w:color w:val="000000"/>
                      <w:lang w:val="en-IN" w:eastAsia="en-IN"/>
                    </w:rPr>
                    <w:t xml:space="preserve">De </w:t>
                  </w:r>
                  <w:proofErr w:type="gramStart"/>
                  <w:r w:rsidR="004B0AF8">
                    <w:rPr>
                      <w:rFonts w:ascii="Calibri" w:eastAsia="Times New Roman" w:hAnsi="Calibri" w:cs="Calibri"/>
                      <w:color w:val="000000"/>
                      <w:lang w:val="en-IN" w:eastAsia="en-IN"/>
                    </w:rPr>
                    <w:t xml:space="preserve">P </w:t>
                  </w:r>
                  <w:r w:rsidR="00656E4C">
                    <w:rPr>
                      <w:rFonts w:ascii="Calibri" w:eastAsia="Times New Roman" w:hAnsi="Calibri" w:cs="Calibri"/>
                      <w:color w:val="000000"/>
                      <w:lang w:val="en-IN" w:eastAsia="en-IN"/>
                    </w:rPr>
                    <w:t>.</w:t>
                  </w:r>
                  <w:r w:rsidR="004B0AF8">
                    <w:rPr>
                      <w:rFonts w:ascii="Calibri" w:eastAsia="Times New Roman" w:hAnsi="Calibri" w:cs="Calibri"/>
                      <w:color w:val="000000"/>
                      <w:lang w:val="en-IN" w:eastAsia="en-IN"/>
                    </w:rPr>
                    <w:t>Combination</w:t>
                  </w:r>
                  <w:proofErr w:type="gramEnd"/>
                  <w:r w:rsidR="004B0AF8">
                    <w:rPr>
                      <w:rFonts w:ascii="Calibri" w:eastAsia="Times New Roman" w:hAnsi="Calibri" w:cs="Calibri"/>
                      <w:color w:val="000000"/>
                      <w:lang w:val="en-IN" w:eastAsia="en-IN"/>
                    </w:rPr>
                    <w:t xml:space="preserve"> of </w:t>
                  </w:r>
                  <w:proofErr w:type="spellStart"/>
                  <w:r w:rsidR="004B0AF8">
                    <w:rPr>
                      <w:rFonts w:ascii="Calibri" w:eastAsia="Times New Roman" w:hAnsi="Calibri" w:cs="Calibri"/>
                      <w:color w:val="000000"/>
                      <w:lang w:val="en-IN" w:eastAsia="en-IN"/>
                    </w:rPr>
                    <w:t>Granisetron</w:t>
                  </w:r>
                  <w:proofErr w:type="spellEnd"/>
                  <w:r w:rsidR="004B0AF8">
                    <w:rPr>
                      <w:rFonts w:ascii="Calibri" w:eastAsia="Times New Roman" w:hAnsi="Calibri" w:cs="Calibri"/>
                      <w:color w:val="000000"/>
                      <w:lang w:val="en-IN" w:eastAsia="en-IN"/>
                    </w:rPr>
                    <w:t xml:space="preserve">-Dexamethasone in </w:t>
                  </w:r>
                  <w:r w:rsidR="0052086A">
                    <w:rPr>
                      <w:rFonts w:ascii="Calibri" w:eastAsia="Times New Roman" w:hAnsi="Calibri" w:cs="Calibri"/>
                      <w:color w:val="000000"/>
                      <w:lang w:val="en-IN" w:eastAsia="en-IN"/>
                    </w:rPr>
                    <w:t xml:space="preserve">The </w:t>
                  </w:r>
                  <w:r w:rsidR="004B0AF8">
                    <w:rPr>
                      <w:rFonts w:ascii="Calibri" w:eastAsia="Times New Roman" w:hAnsi="Calibri" w:cs="Calibri"/>
                      <w:color w:val="000000"/>
                      <w:lang w:val="en-IN" w:eastAsia="en-IN"/>
                    </w:rPr>
                    <w:t>Prophylaxis of Postoperative Nausea and Vomiting</w:t>
                  </w:r>
                  <w:r w:rsidR="000E6FDE">
                    <w:rPr>
                      <w:rFonts w:ascii="Calibri" w:eastAsia="Times New Roman" w:hAnsi="Calibri" w:cs="Calibri"/>
                      <w:color w:val="000000"/>
                      <w:lang w:val="en-IN" w:eastAsia="en-IN"/>
                    </w:rPr>
                    <w:t xml:space="preserve"> After </w:t>
                  </w:r>
                  <w:proofErr w:type="spellStart"/>
                  <w:r w:rsidR="000E6FDE">
                    <w:rPr>
                      <w:rFonts w:ascii="Calibri" w:eastAsia="Times New Roman" w:hAnsi="Calibri" w:cs="Calibri"/>
                      <w:color w:val="000000"/>
                      <w:lang w:val="en-IN" w:eastAsia="en-IN"/>
                    </w:rPr>
                    <w:t>Thyriodectomy</w:t>
                  </w:r>
                  <w:proofErr w:type="spellEnd"/>
                  <w:r w:rsidR="000E6FDE">
                    <w:rPr>
                      <w:rFonts w:ascii="Calibri" w:eastAsia="Times New Roman" w:hAnsi="Calibri" w:cs="Calibri"/>
                      <w:color w:val="000000"/>
                      <w:lang w:val="en-IN" w:eastAsia="en-IN"/>
                    </w:rPr>
                    <w:t xml:space="preserve"> </w:t>
                  </w:r>
                  <w:r w:rsidR="0052086A">
                    <w:rPr>
                      <w:rFonts w:ascii="Calibri" w:eastAsia="Times New Roman" w:hAnsi="Calibri" w:cs="Calibri"/>
                      <w:color w:val="000000"/>
                      <w:lang w:val="en-IN" w:eastAsia="en-IN"/>
                    </w:rPr>
                    <w:t>:</w:t>
                  </w:r>
                  <w:proofErr w:type="spellStart"/>
                  <w:r w:rsidR="000E6FDE">
                    <w:rPr>
                      <w:rFonts w:ascii="Calibri" w:eastAsia="Times New Roman" w:hAnsi="Calibri" w:cs="Calibri"/>
                      <w:color w:val="000000"/>
                      <w:lang w:val="en-IN" w:eastAsia="en-IN"/>
                    </w:rPr>
                    <w:t>Comparisone</w:t>
                  </w:r>
                  <w:proofErr w:type="spellEnd"/>
                  <w:r w:rsidR="000E6FDE">
                    <w:rPr>
                      <w:rFonts w:ascii="Calibri" w:eastAsia="Times New Roman" w:hAnsi="Calibri" w:cs="Calibri"/>
                      <w:color w:val="000000"/>
                      <w:lang w:val="en-IN" w:eastAsia="en-IN"/>
                    </w:rPr>
                    <w:t xml:space="preserve"> with </w:t>
                  </w:r>
                  <w:proofErr w:type="spellStart"/>
                  <w:r w:rsidR="000E6FDE">
                    <w:rPr>
                      <w:rFonts w:ascii="Calibri" w:eastAsia="Times New Roman" w:hAnsi="Calibri" w:cs="Calibri"/>
                      <w:color w:val="000000"/>
                      <w:lang w:val="en-IN" w:eastAsia="en-IN"/>
                    </w:rPr>
                    <w:t>Granisetron</w:t>
                  </w:r>
                  <w:proofErr w:type="spellEnd"/>
                  <w:r w:rsidR="000E6FDE">
                    <w:rPr>
                      <w:rFonts w:ascii="Calibri" w:eastAsia="Times New Roman" w:hAnsi="Calibri" w:cs="Calibri"/>
                      <w:color w:val="000000"/>
                      <w:lang w:val="en-IN" w:eastAsia="en-IN"/>
                    </w:rPr>
                    <w:t xml:space="preserve"> Alone. I</w:t>
                  </w:r>
                  <w:r w:rsidR="00A416B0">
                    <w:rPr>
                      <w:rFonts w:ascii="Calibri" w:eastAsia="Times New Roman" w:hAnsi="Calibri" w:cs="Calibri"/>
                      <w:color w:val="000000"/>
                      <w:lang w:val="en-IN" w:eastAsia="en-IN"/>
                    </w:rPr>
                    <w:t>ndian Journal of Anaesthesia.</w:t>
                  </w:r>
                  <w:r w:rsidR="000E6FDE">
                    <w:rPr>
                      <w:rFonts w:ascii="Calibri" w:eastAsia="Times New Roman" w:hAnsi="Calibri" w:cs="Calibri"/>
                      <w:color w:val="000000"/>
                      <w:lang w:val="en-IN" w:eastAsia="en-IN"/>
                    </w:rPr>
                    <w:t xml:space="preserve"> </w:t>
                  </w:r>
                  <w:r w:rsidR="00A416B0">
                    <w:rPr>
                      <w:rFonts w:ascii="Calibri" w:eastAsia="Times New Roman" w:hAnsi="Calibri" w:cs="Calibri"/>
                      <w:color w:val="000000"/>
                      <w:lang w:val="en-IN" w:eastAsia="en-IN"/>
                    </w:rPr>
                    <w:t>2005;49(5):391-394</w:t>
                  </w:r>
                </w:p>
              </w:tc>
            </w:tr>
          </w:tbl>
          <w:p w14:paraId="1024DEE5" w14:textId="77777777" w:rsidR="003B70F2" w:rsidRDefault="003B70F2">
            <w:pPr>
              <w:pStyle w:val="TableParagraph"/>
              <w:rPr>
                <w:rFonts w:ascii="Times New Roman"/>
                <w:sz w:val="20"/>
              </w:rPr>
            </w:pPr>
          </w:p>
        </w:tc>
        <w:tc>
          <w:tcPr>
            <w:tcW w:w="638" w:type="pct"/>
          </w:tcPr>
          <w:p w14:paraId="56EE1596" w14:textId="0A92BB15" w:rsidR="003B70F2" w:rsidRDefault="00065B2E">
            <w:pPr>
              <w:pStyle w:val="TableParagraph"/>
              <w:rPr>
                <w:rFonts w:ascii="Times New Roman"/>
                <w:sz w:val="20"/>
              </w:rPr>
            </w:pPr>
            <w:r>
              <w:rPr>
                <w:rFonts w:ascii="Times New Roman"/>
                <w:sz w:val="20"/>
              </w:rPr>
              <w:t>No</w:t>
            </w:r>
          </w:p>
          <w:p w14:paraId="685D7DF6" w14:textId="77777777" w:rsidR="006D3BDA" w:rsidRDefault="006D3BDA">
            <w:pPr>
              <w:pStyle w:val="TableParagraph"/>
              <w:rPr>
                <w:rFonts w:ascii="Times New Roman"/>
                <w:sz w:val="20"/>
              </w:rPr>
            </w:pPr>
          </w:p>
          <w:p w14:paraId="192C09D7" w14:textId="77777777" w:rsidR="006D3BDA" w:rsidRDefault="006D3BDA">
            <w:pPr>
              <w:pStyle w:val="TableParagraph"/>
              <w:rPr>
                <w:rFonts w:ascii="Times New Roman"/>
                <w:sz w:val="20"/>
              </w:rPr>
            </w:pPr>
          </w:p>
          <w:p w14:paraId="23690BF9" w14:textId="77777777" w:rsidR="006D3BDA" w:rsidRDefault="006D3BDA">
            <w:pPr>
              <w:pStyle w:val="TableParagraph"/>
              <w:rPr>
                <w:rFonts w:ascii="Times New Roman"/>
                <w:sz w:val="20"/>
              </w:rPr>
            </w:pPr>
          </w:p>
          <w:p w14:paraId="7D2365EB" w14:textId="77777777" w:rsidR="006D3BDA" w:rsidRDefault="006D3BDA">
            <w:pPr>
              <w:pStyle w:val="TableParagraph"/>
              <w:rPr>
                <w:rFonts w:ascii="Times New Roman"/>
                <w:sz w:val="20"/>
              </w:rPr>
            </w:pPr>
          </w:p>
          <w:p w14:paraId="5F3237E9" w14:textId="77777777" w:rsidR="006D3BDA" w:rsidRDefault="006D3BDA">
            <w:pPr>
              <w:pStyle w:val="TableParagraph"/>
              <w:rPr>
                <w:rFonts w:ascii="Times New Roman"/>
                <w:sz w:val="20"/>
              </w:rPr>
            </w:pPr>
          </w:p>
          <w:p w14:paraId="6D09E4AC" w14:textId="77777777" w:rsidR="006D3BDA" w:rsidRDefault="006D3BDA">
            <w:pPr>
              <w:pStyle w:val="TableParagraph"/>
              <w:rPr>
                <w:rFonts w:ascii="Times New Roman"/>
                <w:sz w:val="20"/>
              </w:rPr>
            </w:pPr>
          </w:p>
          <w:p w14:paraId="3914FD64" w14:textId="77777777" w:rsidR="006D3BDA" w:rsidRDefault="006D3BDA">
            <w:pPr>
              <w:pStyle w:val="TableParagraph"/>
              <w:rPr>
                <w:rFonts w:ascii="Times New Roman"/>
                <w:sz w:val="20"/>
              </w:rPr>
            </w:pPr>
            <w:r>
              <w:rPr>
                <w:rFonts w:ascii="Times New Roman"/>
                <w:sz w:val="20"/>
              </w:rPr>
              <w:t>Yes</w:t>
            </w:r>
          </w:p>
          <w:p w14:paraId="2A685896" w14:textId="77777777" w:rsidR="006D3BDA" w:rsidRDefault="006D3BDA">
            <w:pPr>
              <w:pStyle w:val="TableParagraph"/>
              <w:rPr>
                <w:rFonts w:ascii="Times New Roman"/>
                <w:sz w:val="20"/>
              </w:rPr>
            </w:pPr>
          </w:p>
          <w:p w14:paraId="3001C4EF" w14:textId="77777777" w:rsidR="006D3BDA" w:rsidRDefault="006D3BDA">
            <w:pPr>
              <w:pStyle w:val="TableParagraph"/>
              <w:rPr>
                <w:rFonts w:ascii="Times New Roman"/>
                <w:sz w:val="20"/>
              </w:rPr>
            </w:pPr>
          </w:p>
          <w:p w14:paraId="6F974648" w14:textId="77777777" w:rsidR="006D3BDA" w:rsidRDefault="006D3BDA">
            <w:pPr>
              <w:pStyle w:val="TableParagraph"/>
              <w:rPr>
                <w:rFonts w:ascii="Times New Roman"/>
                <w:sz w:val="20"/>
              </w:rPr>
            </w:pPr>
          </w:p>
          <w:p w14:paraId="7CC825DC" w14:textId="77777777" w:rsidR="006D3BDA" w:rsidRDefault="006D3BDA">
            <w:pPr>
              <w:pStyle w:val="TableParagraph"/>
              <w:rPr>
                <w:rFonts w:ascii="Times New Roman"/>
                <w:sz w:val="20"/>
              </w:rPr>
            </w:pPr>
          </w:p>
          <w:p w14:paraId="26A5CFF4" w14:textId="77777777" w:rsidR="006D3BDA" w:rsidRDefault="006D3BDA">
            <w:pPr>
              <w:pStyle w:val="TableParagraph"/>
              <w:rPr>
                <w:rFonts w:ascii="Times New Roman"/>
                <w:sz w:val="20"/>
              </w:rPr>
            </w:pPr>
          </w:p>
          <w:p w14:paraId="04C2EA02" w14:textId="77777777" w:rsidR="006D3BDA" w:rsidRDefault="006D3BDA">
            <w:pPr>
              <w:pStyle w:val="TableParagraph"/>
              <w:rPr>
                <w:rFonts w:ascii="Times New Roman"/>
                <w:sz w:val="20"/>
              </w:rPr>
            </w:pPr>
          </w:p>
          <w:p w14:paraId="3F24987C" w14:textId="77777777" w:rsidR="006D3BDA" w:rsidRDefault="006D3BDA">
            <w:pPr>
              <w:pStyle w:val="TableParagraph"/>
              <w:rPr>
                <w:rFonts w:ascii="Times New Roman"/>
                <w:sz w:val="20"/>
              </w:rPr>
            </w:pPr>
            <w:r>
              <w:rPr>
                <w:rFonts w:ascii="Times New Roman"/>
                <w:sz w:val="20"/>
              </w:rPr>
              <w:t>Yes</w:t>
            </w:r>
          </w:p>
          <w:p w14:paraId="20C719CB" w14:textId="77777777" w:rsidR="006D3BDA" w:rsidRDefault="006D3BDA">
            <w:pPr>
              <w:pStyle w:val="TableParagraph"/>
              <w:rPr>
                <w:rFonts w:ascii="Times New Roman"/>
                <w:sz w:val="20"/>
              </w:rPr>
            </w:pPr>
          </w:p>
          <w:p w14:paraId="436BA5FF" w14:textId="77777777" w:rsidR="006D3BDA" w:rsidRDefault="006D3BDA">
            <w:pPr>
              <w:pStyle w:val="TableParagraph"/>
              <w:rPr>
                <w:rFonts w:ascii="Times New Roman"/>
                <w:sz w:val="20"/>
              </w:rPr>
            </w:pPr>
          </w:p>
          <w:p w14:paraId="14CEB215" w14:textId="77777777" w:rsidR="006D3BDA" w:rsidRDefault="006D3BDA">
            <w:pPr>
              <w:pStyle w:val="TableParagraph"/>
              <w:rPr>
                <w:rFonts w:ascii="Times New Roman"/>
                <w:sz w:val="20"/>
              </w:rPr>
            </w:pPr>
          </w:p>
          <w:p w14:paraId="07327AB1" w14:textId="77777777" w:rsidR="006D3BDA" w:rsidRDefault="006D3BDA">
            <w:pPr>
              <w:pStyle w:val="TableParagraph"/>
              <w:rPr>
                <w:rFonts w:ascii="Times New Roman"/>
                <w:sz w:val="20"/>
              </w:rPr>
            </w:pPr>
          </w:p>
          <w:p w14:paraId="3C68D965" w14:textId="77777777" w:rsidR="006D3BDA" w:rsidRDefault="006D3BDA">
            <w:pPr>
              <w:pStyle w:val="TableParagraph"/>
              <w:rPr>
                <w:rFonts w:ascii="Times New Roman"/>
                <w:sz w:val="20"/>
              </w:rPr>
            </w:pPr>
          </w:p>
          <w:p w14:paraId="08C5EA1D" w14:textId="33119DB8" w:rsidR="006D3BDA" w:rsidRDefault="00065B2E">
            <w:pPr>
              <w:pStyle w:val="TableParagraph"/>
              <w:rPr>
                <w:rFonts w:ascii="Times New Roman"/>
                <w:sz w:val="20"/>
              </w:rPr>
            </w:pPr>
            <w:r>
              <w:rPr>
                <w:rFonts w:ascii="Times New Roman"/>
                <w:sz w:val="20"/>
              </w:rPr>
              <w:t>No</w:t>
            </w:r>
          </w:p>
          <w:p w14:paraId="0E95019F" w14:textId="77777777" w:rsidR="006D3BDA" w:rsidRDefault="006D3BDA">
            <w:pPr>
              <w:pStyle w:val="TableParagraph"/>
              <w:rPr>
                <w:rFonts w:ascii="Times New Roman"/>
                <w:sz w:val="20"/>
              </w:rPr>
            </w:pPr>
          </w:p>
          <w:p w14:paraId="154B3EEA" w14:textId="77777777" w:rsidR="006D3BDA" w:rsidRDefault="006D3BDA">
            <w:pPr>
              <w:pStyle w:val="TableParagraph"/>
              <w:rPr>
                <w:rFonts w:ascii="Times New Roman"/>
                <w:sz w:val="20"/>
              </w:rPr>
            </w:pPr>
          </w:p>
          <w:p w14:paraId="1C4847BE" w14:textId="77777777" w:rsidR="006D3BDA" w:rsidRDefault="006D3BDA">
            <w:pPr>
              <w:pStyle w:val="TableParagraph"/>
              <w:rPr>
                <w:rFonts w:ascii="Times New Roman"/>
                <w:sz w:val="20"/>
              </w:rPr>
            </w:pPr>
          </w:p>
          <w:p w14:paraId="23348ABC" w14:textId="77777777" w:rsidR="006D3BDA" w:rsidRDefault="006D3BDA">
            <w:pPr>
              <w:pStyle w:val="TableParagraph"/>
              <w:rPr>
                <w:rFonts w:ascii="Times New Roman"/>
                <w:sz w:val="20"/>
              </w:rPr>
            </w:pPr>
          </w:p>
          <w:p w14:paraId="6E2E9B60" w14:textId="77777777" w:rsidR="006D3BDA" w:rsidRDefault="006D3BDA">
            <w:pPr>
              <w:pStyle w:val="TableParagraph"/>
              <w:rPr>
                <w:rFonts w:ascii="Times New Roman"/>
                <w:sz w:val="20"/>
              </w:rPr>
            </w:pPr>
          </w:p>
          <w:p w14:paraId="129F1354" w14:textId="77777777" w:rsidR="006D3BDA" w:rsidRDefault="006D3BDA">
            <w:pPr>
              <w:pStyle w:val="TableParagraph"/>
              <w:rPr>
                <w:rFonts w:ascii="Times New Roman"/>
                <w:sz w:val="20"/>
              </w:rPr>
            </w:pPr>
          </w:p>
          <w:p w14:paraId="0D233F63" w14:textId="77777777" w:rsidR="006D3BDA" w:rsidRDefault="006D3BDA">
            <w:pPr>
              <w:pStyle w:val="TableParagraph"/>
              <w:rPr>
                <w:rFonts w:ascii="Times New Roman"/>
                <w:sz w:val="20"/>
              </w:rPr>
            </w:pPr>
            <w:r>
              <w:rPr>
                <w:rFonts w:ascii="Times New Roman"/>
                <w:sz w:val="20"/>
              </w:rPr>
              <w:t>Yes</w:t>
            </w:r>
          </w:p>
          <w:p w14:paraId="63B4E4ED" w14:textId="77777777" w:rsidR="0064703C" w:rsidRDefault="0064703C">
            <w:pPr>
              <w:pStyle w:val="TableParagraph"/>
              <w:rPr>
                <w:rFonts w:ascii="Times New Roman"/>
                <w:sz w:val="20"/>
              </w:rPr>
            </w:pPr>
          </w:p>
          <w:p w14:paraId="1C33471E" w14:textId="77777777" w:rsidR="0064703C" w:rsidRDefault="0064703C">
            <w:pPr>
              <w:pStyle w:val="TableParagraph"/>
              <w:rPr>
                <w:rFonts w:ascii="Times New Roman"/>
                <w:sz w:val="20"/>
              </w:rPr>
            </w:pPr>
          </w:p>
          <w:p w14:paraId="7AB86C66" w14:textId="77777777" w:rsidR="0064703C" w:rsidRDefault="0064703C">
            <w:pPr>
              <w:pStyle w:val="TableParagraph"/>
              <w:rPr>
                <w:rFonts w:ascii="Times New Roman"/>
                <w:sz w:val="20"/>
              </w:rPr>
            </w:pPr>
          </w:p>
          <w:p w14:paraId="3EB8FB58" w14:textId="77777777" w:rsidR="0064703C" w:rsidRDefault="0064703C">
            <w:pPr>
              <w:pStyle w:val="TableParagraph"/>
              <w:rPr>
                <w:rFonts w:ascii="Times New Roman"/>
                <w:sz w:val="20"/>
              </w:rPr>
            </w:pPr>
          </w:p>
          <w:p w14:paraId="64E2619F" w14:textId="77777777" w:rsidR="0064703C" w:rsidRDefault="0064703C">
            <w:pPr>
              <w:pStyle w:val="TableParagraph"/>
              <w:rPr>
                <w:rFonts w:ascii="Times New Roman"/>
                <w:sz w:val="20"/>
              </w:rPr>
            </w:pPr>
          </w:p>
          <w:p w14:paraId="22BEA23E" w14:textId="77777777" w:rsidR="0064703C" w:rsidRDefault="0064703C">
            <w:pPr>
              <w:pStyle w:val="TableParagraph"/>
              <w:rPr>
                <w:rFonts w:ascii="Times New Roman"/>
                <w:sz w:val="20"/>
              </w:rPr>
            </w:pPr>
          </w:p>
          <w:p w14:paraId="1E71AB36" w14:textId="77777777" w:rsidR="0064703C" w:rsidRDefault="0064703C">
            <w:pPr>
              <w:pStyle w:val="TableParagraph"/>
              <w:rPr>
                <w:rFonts w:ascii="Times New Roman"/>
                <w:sz w:val="20"/>
              </w:rPr>
            </w:pPr>
          </w:p>
          <w:p w14:paraId="7187B6CE" w14:textId="1D64FDED" w:rsidR="0064703C" w:rsidRDefault="0064703C">
            <w:pPr>
              <w:pStyle w:val="TableParagraph"/>
              <w:rPr>
                <w:rFonts w:ascii="Times New Roman"/>
                <w:sz w:val="20"/>
              </w:rPr>
            </w:pPr>
            <w:r>
              <w:rPr>
                <w:rFonts w:ascii="Times New Roman"/>
                <w:sz w:val="20"/>
              </w:rPr>
              <w:t>Yes</w:t>
            </w:r>
          </w:p>
        </w:tc>
        <w:tc>
          <w:tcPr>
            <w:tcW w:w="516" w:type="pct"/>
          </w:tcPr>
          <w:p w14:paraId="2748F93C" w14:textId="77777777" w:rsidR="003B70F2" w:rsidRDefault="00065B2E">
            <w:pPr>
              <w:pStyle w:val="TableParagraph"/>
              <w:rPr>
                <w:rFonts w:ascii="Times New Roman"/>
                <w:sz w:val="20"/>
              </w:rPr>
            </w:pPr>
            <w:r>
              <w:rPr>
                <w:rFonts w:ascii="Times New Roman"/>
                <w:sz w:val="20"/>
              </w:rPr>
              <w:t>Google Scholar</w:t>
            </w:r>
            <w:r w:rsidR="00534E77">
              <w:rPr>
                <w:rFonts w:ascii="Times New Roman"/>
                <w:sz w:val="20"/>
              </w:rPr>
              <w:t xml:space="preserve"> &amp; Index Medicus</w:t>
            </w:r>
          </w:p>
          <w:p w14:paraId="2EF97C92" w14:textId="77777777" w:rsidR="00534E77" w:rsidRDefault="00534E77">
            <w:pPr>
              <w:pStyle w:val="TableParagraph"/>
              <w:rPr>
                <w:rFonts w:ascii="Times New Roman"/>
                <w:sz w:val="20"/>
              </w:rPr>
            </w:pPr>
          </w:p>
          <w:p w14:paraId="314D0026" w14:textId="77777777" w:rsidR="00534E77" w:rsidRDefault="00534E77">
            <w:pPr>
              <w:pStyle w:val="TableParagraph"/>
              <w:rPr>
                <w:rFonts w:ascii="Times New Roman"/>
                <w:sz w:val="20"/>
              </w:rPr>
            </w:pPr>
          </w:p>
          <w:p w14:paraId="3EF93620" w14:textId="77777777" w:rsidR="00534E77" w:rsidRDefault="00534E77">
            <w:pPr>
              <w:pStyle w:val="TableParagraph"/>
              <w:rPr>
                <w:rFonts w:ascii="Times New Roman"/>
                <w:sz w:val="20"/>
              </w:rPr>
            </w:pPr>
          </w:p>
          <w:p w14:paraId="44F9DBA6" w14:textId="77777777" w:rsidR="00534E77" w:rsidRDefault="00534E77">
            <w:pPr>
              <w:pStyle w:val="TableParagraph"/>
              <w:rPr>
                <w:rFonts w:ascii="Times New Roman"/>
                <w:sz w:val="20"/>
              </w:rPr>
            </w:pPr>
          </w:p>
          <w:p w14:paraId="137E764B" w14:textId="77777777" w:rsidR="00534E77" w:rsidRDefault="00534E77">
            <w:pPr>
              <w:pStyle w:val="TableParagraph"/>
              <w:rPr>
                <w:rFonts w:ascii="Times New Roman"/>
                <w:sz w:val="20"/>
              </w:rPr>
            </w:pPr>
          </w:p>
          <w:p w14:paraId="346DB1B1" w14:textId="77777777" w:rsidR="00534E77" w:rsidRDefault="00534E77">
            <w:pPr>
              <w:pStyle w:val="TableParagraph"/>
              <w:rPr>
                <w:rFonts w:ascii="Times New Roman"/>
                <w:sz w:val="20"/>
              </w:rPr>
            </w:pPr>
          </w:p>
          <w:p w14:paraId="052812DC" w14:textId="77777777" w:rsidR="00534E77" w:rsidRDefault="00534E77">
            <w:pPr>
              <w:pStyle w:val="TableParagraph"/>
              <w:rPr>
                <w:rFonts w:ascii="Times New Roman"/>
                <w:sz w:val="20"/>
              </w:rPr>
            </w:pPr>
          </w:p>
          <w:p w14:paraId="4F5CF82D" w14:textId="77777777" w:rsidR="00534E77" w:rsidRDefault="00534E77">
            <w:pPr>
              <w:pStyle w:val="TableParagraph"/>
              <w:rPr>
                <w:rFonts w:ascii="Times New Roman"/>
                <w:sz w:val="20"/>
              </w:rPr>
            </w:pPr>
          </w:p>
          <w:p w14:paraId="5870C9B9" w14:textId="77777777" w:rsidR="00534E77" w:rsidRDefault="00534E77">
            <w:pPr>
              <w:pStyle w:val="TableParagraph"/>
              <w:rPr>
                <w:rFonts w:ascii="Times New Roman"/>
                <w:sz w:val="20"/>
              </w:rPr>
            </w:pPr>
          </w:p>
          <w:p w14:paraId="2E176D6D" w14:textId="77777777" w:rsidR="00534E77" w:rsidRDefault="00534E77">
            <w:pPr>
              <w:pStyle w:val="TableParagraph"/>
              <w:rPr>
                <w:rFonts w:ascii="Times New Roman"/>
                <w:sz w:val="20"/>
              </w:rPr>
            </w:pPr>
          </w:p>
          <w:p w14:paraId="144AF382" w14:textId="77777777" w:rsidR="00534E77" w:rsidRDefault="00534E77">
            <w:pPr>
              <w:pStyle w:val="TableParagraph"/>
              <w:rPr>
                <w:rFonts w:ascii="Times New Roman"/>
                <w:sz w:val="20"/>
              </w:rPr>
            </w:pPr>
          </w:p>
          <w:p w14:paraId="4CD298BC" w14:textId="77777777" w:rsidR="00534E77" w:rsidRDefault="00534E77">
            <w:pPr>
              <w:pStyle w:val="TableParagraph"/>
              <w:rPr>
                <w:rFonts w:ascii="Times New Roman"/>
                <w:sz w:val="20"/>
              </w:rPr>
            </w:pPr>
          </w:p>
          <w:p w14:paraId="4665743F" w14:textId="77777777" w:rsidR="00534E77" w:rsidRDefault="00534E77">
            <w:pPr>
              <w:pStyle w:val="TableParagraph"/>
              <w:rPr>
                <w:rFonts w:ascii="Times New Roman"/>
                <w:sz w:val="20"/>
              </w:rPr>
            </w:pPr>
          </w:p>
          <w:p w14:paraId="77677FD0" w14:textId="77777777" w:rsidR="00534E77" w:rsidRDefault="00534E77">
            <w:pPr>
              <w:pStyle w:val="TableParagraph"/>
              <w:rPr>
                <w:rFonts w:ascii="Times New Roman"/>
                <w:sz w:val="20"/>
              </w:rPr>
            </w:pPr>
          </w:p>
          <w:p w14:paraId="6F282EC8" w14:textId="77777777" w:rsidR="00534E77" w:rsidRDefault="00534E77">
            <w:pPr>
              <w:pStyle w:val="TableParagraph"/>
              <w:rPr>
                <w:rFonts w:ascii="Times New Roman"/>
                <w:sz w:val="20"/>
              </w:rPr>
            </w:pPr>
          </w:p>
          <w:p w14:paraId="18D4D105" w14:textId="77777777" w:rsidR="00534E77" w:rsidRDefault="00534E77">
            <w:pPr>
              <w:pStyle w:val="TableParagraph"/>
              <w:rPr>
                <w:rFonts w:ascii="Times New Roman"/>
                <w:sz w:val="20"/>
              </w:rPr>
            </w:pPr>
          </w:p>
          <w:p w14:paraId="7E7CDED7" w14:textId="37636B15" w:rsidR="00534E77" w:rsidRDefault="00534E77">
            <w:pPr>
              <w:pStyle w:val="TableParagraph"/>
              <w:rPr>
                <w:rFonts w:ascii="Times New Roman"/>
                <w:sz w:val="20"/>
              </w:rPr>
            </w:pPr>
            <w:r>
              <w:rPr>
                <w:rFonts w:ascii="Times New Roman"/>
                <w:sz w:val="20"/>
              </w:rPr>
              <w:t>Google Scholar &amp; Index Medicus</w:t>
            </w:r>
          </w:p>
        </w:tc>
      </w:tr>
      <w:tr w:rsidR="003B70F2" w14:paraId="0A001020" w14:textId="77777777" w:rsidTr="00644009">
        <w:trPr>
          <w:trHeight w:val="282"/>
        </w:trPr>
        <w:tc>
          <w:tcPr>
            <w:tcW w:w="273" w:type="pct"/>
          </w:tcPr>
          <w:p w14:paraId="5064E9DD" w14:textId="123C1D62" w:rsidR="003B70F2" w:rsidRDefault="004B22DE">
            <w:pPr>
              <w:pStyle w:val="TableParagraph"/>
              <w:rPr>
                <w:rFonts w:ascii="Times New Roman"/>
                <w:sz w:val="20"/>
              </w:rPr>
            </w:pPr>
            <w:r>
              <w:rPr>
                <w:rFonts w:ascii="Times New Roman"/>
                <w:sz w:val="20"/>
              </w:rPr>
              <w:t>2.</w:t>
            </w:r>
          </w:p>
        </w:tc>
        <w:tc>
          <w:tcPr>
            <w:tcW w:w="741" w:type="pct"/>
          </w:tcPr>
          <w:p w14:paraId="4A6C9AF3" w14:textId="07ADAD3F" w:rsidR="003B70F2" w:rsidRDefault="002E463D">
            <w:pPr>
              <w:pStyle w:val="TableParagraph"/>
              <w:rPr>
                <w:rFonts w:ascii="Times New Roman"/>
                <w:sz w:val="20"/>
              </w:rPr>
            </w:pPr>
            <w:proofErr w:type="spellStart"/>
            <w:proofErr w:type="gramStart"/>
            <w:r>
              <w:rPr>
                <w:rFonts w:ascii="Times New Roman"/>
                <w:sz w:val="20"/>
              </w:rPr>
              <w:t>Dr.Burulukui</w:t>
            </w:r>
            <w:proofErr w:type="spellEnd"/>
            <w:proofErr w:type="gramEnd"/>
            <w:r>
              <w:rPr>
                <w:rFonts w:ascii="Times New Roman"/>
                <w:sz w:val="20"/>
              </w:rPr>
              <w:t xml:space="preserve"> </w:t>
            </w:r>
            <w:proofErr w:type="spellStart"/>
            <w:r>
              <w:rPr>
                <w:rFonts w:ascii="Times New Roman"/>
                <w:sz w:val="20"/>
              </w:rPr>
              <w:t>Hembram</w:t>
            </w:r>
            <w:proofErr w:type="spellEnd"/>
          </w:p>
        </w:tc>
        <w:tc>
          <w:tcPr>
            <w:tcW w:w="2832" w:type="pct"/>
          </w:tcPr>
          <w:p w14:paraId="4F4DD504" w14:textId="77777777" w:rsidR="000B3933" w:rsidRPr="000B3933" w:rsidRDefault="000B3933" w:rsidP="000B3933">
            <w:pPr>
              <w:pStyle w:val="TableParagraph"/>
              <w:rPr>
                <w:rFonts w:ascii="Times New Roman"/>
                <w:sz w:val="20"/>
              </w:rPr>
            </w:pPr>
            <w:proofErr w:type="spellStart"/>
            <w:r w:rsidRPr="000B3933">
              <w:rPr>
                <w:rFonts w:ascii="Times New Roman"/>
                <w:sz w:val="20"/>
              </w:rPr>
              <w:t>Hembram</w:t>
            </w:r>
            <w:proofErr w:type="spellEnd"/>
            <w:r w:rsidRPr="000B3933">
              <w:rPr>
                <w:rFonts w:ascii="Times New Roman"/>
                <w:sz w:val="20"/>
              </w:rPr>
              <w:t xml:space="preserve"> </w:t>
            </w:r>
            <w:proofErr w:type="spellStart"/>
            <w:proofErr w:type="gramStart"/>
            <w:r w:rsidRPr="000B3933">
              <w:rPr>
                <w:rFonts w:ascii="Times New Roman"/>
                <w:sz w:val="20"/>
              </w:rPr>
              <w:t>B,Mandal</w:t>
            </w:r>
            <w:proofErr w:type="spellEnd"/>
            <w:proofErr w:type="gramEnd"/>
            <w:r w:rsidRPr="000B3933">
              <w:rPr>
                <w:rFonts w:ascii="Times New Roman"/>
                <w:sz w:val="20"/>
              </w:rPr>
              <w:t xml:space="preserve"> </w:t>
            </w:r>
            <w:proofErr w:type="spellStart"/>
            <w:r w:rsidRPr="000B3933">
              <w:rPr>
                <w:rFonts w:ascii="Times New Roman"/>
                <w:sz w:val="20"/>
              </w:rPr>
              <w:t>PK,Mandal</w:t>
            </w:r>
            <w:proofErr w:type="spellEnd"/>
            <w:r w:rsidRPr="000B3933">
              <w:rPr>
                <w:rFonts w:ascii="Times New Roman"/>
                <w:sz w:val="20"/>
              </w:rPr>
              <w:t xml:space="preserve"> SK. The</w:t>
            </w:r>
          </w:p>
          <w:p w14:paraId="77F1E7FF" w14:textId="77777777" w:rsidR="000B3933" w:rsidRPr="000B3933" w:rsidRDefault="000B3933" w:rsidP="000B3933">
            <w:pPr>
              <w:pStyle w:val="TableParagraph"/>
              <w:rPr>
                <w:rFonts w:ascii="Times New Roman"/>
                <w:sz w:val="20"/>
              </w:rPr>
            </w:pPr>
            <w:r w:rsidRPr="000B3933">
              <w:rPr>
                <w:rFonts w:ascii="Times New Roman"/>
                <w:sz w:val="20"/>
              </w:rPr>
              <w:t>effect of pre-</w:t>
            </w:r>
            <w:proofErr w:type="spellStart"/>
            <w:r w:rsidRPr="000B3933">
              <w:rPr>
                <w:rFonts w:ascii="Times New Roman"/>
                <w:sz w:val="20"/>
              </w:rPr>
              <w:t>anaesthetic</w:t>
            </w:r>
            <w:proofErr w:type="spellEnd"/>
            <w:r w:rsidRPr="000B3933">
              <w:rPr>
                <w:rFonts w:ascii="Times New Roman"/>
                <w:sz w:val="20"/>
              </w:rPr>
              <w:t xml:space="preserve"> anxiety and the</w:t>
            </w:r>
          </w:p>
          <w:p w14:paraId="165E10E8" w14:textId="77777777" w:rsidR="000B3933" w:rsidRPr="000B3933" w:rsidRDefault="000B3933" w:rsidP="000B3933">
            <w:pPr>
              <w:pStyle w:val="TableParagraph"/>
              <w:rPr>
                <w:rFonts w:ascii="Times New Roman"/>
                <w:sz w:val="20"/>
              </w:rPr>
            </w:pPr>
            <w:r w:rsidRPr="000B3933">
              <w:rPr>
                <w:rFonts w:ascii="Times New Roman"/>
                <w:sz w:val="20"/>
              </w:rPr>
              <w:t>heart rate upon the dose of propofol</w:t>
            </w:r>
          </w:p>
          <w:p w14:paraId="31BB6415" w14:textId="77777777" w:rsidR="000B3933" w:rsidRPr="000B3933" w:rsidRDefault="000B3933" w:rsidP="000B3933">
            <w:pPr>
              <w:pStyle w:val="TableParagraph"/>
              <w:rPr>
                <w:rFonts w:ascii="Times New Roman"/>
                <w:sz w:val="20"/>
              </w:rPr>
            </w:pPr>
            <w:r w:rsidRPr="000B3933">
              <w:rPr>
                <w:rFonts w:ascii="Times New Roman"/>
                <w:sz w:val="20"/>
              </w:rPr>
              <w:t xml:space="preserve">requirement during induction of </w:t>
            </w:r>
            <w:proofErr w:type="spellStart"/>
            <w:r w:rsidRPr="000B3933">
              <w:rPr>
                <w:rFonts w:ascii="Times New Roman"/>
                <w:sz w:val="20"/>
              </w:rPr>
              <w:t>anaesthesia</w:t>
            </w:r>
            <w:proofErr w:type="spellEnd"/>
            <w:r w:rsidRPr="000B3933">
              <w:rPr>
                <w:rFonts w:ascii="Times New Roman"/>
                <w:sz w:val="20"/>
              </w:rPr>
              <w:t>.</w:t>
            </w:r>
          </w:p>
          <w:p w14:paraId="7CFB3E43" w14:textId="77777777" w:rsidR="000B3933" w:rsidRPr="000B3933" w:rsidRDefault="000B3933" w:rsidP="000B3933">
            <w:pPr>
              <w:pStyle w:val="TableParagraph"/>
              <w:rPr>
                <w:rFonts w:ascii="Times New Roman"/>
                <w:sz w:val="20"/>
              </w:rPr>
            </w:pPr>
            <w:r w:rsidRPr="000B3933">
              <w:rPr>
                <w:rFonts w:ascii="Times New Roman"/>
                <w:sz w:val="20"/>
              </w:rPr>
              <w:t>IMG. 2016; 150(4): 130-6.</w:t>
            </w:r>
          </w:p>
          <w:p w14:paraId="4D9078DD" w14:textId="77777777" w:rsidR="000B3933" w:rsidRPr="000B3933" w:rsidRDefault="000B3933" w:rsidP="000B3933">
            <w:pPr>
              <w:pStyle w:val="TableParagraph"/>
              <w:rPr>
                <w:rFonts w:ascii="Times New Roman"/>
                <w:sz w:val="20"/>
              </w:rPr>
            </w:pPr>
          </w:p>
          <w:p w14:paraId="4D911022" w14:textId="77777777" w:rsidR="000B3933" w:rsidRPr="000B3933" w:rsidRDefault="000B3933" w:rsidP="000B3933">
            <w:pPr>
              <w:pStyle w:val="TableParagraph"/>
              <w:rPr>
                <w:rFonts w:ascii="Times New Roman"/>
                <w:sz w:val="20"/>
              </w:rPr>
            </w:pPr>
          </w:p>
          <w:p w14:paraId="6B6227EA" w14:textId="77777777" w:rsidR="000B3933" w:rsidRPr="000B3933" w:rsidRDefault="000B3933" w:rsidP="000B3933">
            <w:pPr>
              <w:pStyle w:val="TableParagraph"/>
              <w:rPr>
                <w:rFonts w:ascii="Times New Roman"/>
                <w:sz w:val="20"/>
              </w:rPr>
            </w:pPr>
          </w:p>
          <w:p w14:paraId="2FA23A43" w14:textId="77777777" w:rsidR="000B3933" w:rsidRPr="000B3933" w:rsidRDefault="000B3933" w:rsidP="000B3933">
            <w:pPr>
              <w:pStyle w:val="TableParagraph"/>
              <w:rPr>
                <w:rFonts w:ascii="Times New Roman"/>
                <w:sz w:val="20"/>
              </w:rPr>
            </w:pPr>
            <w:r w:rsidRPr="000B3933">
              <w:rPr>
                <w:rFonts w:ascii="Times New Roman"/>
                <w:sz w:val="20"/>
              </w:rPr>
              <w:t xml:space="preserve">Mandal </w:t>
            </w:r>
            <w:proofErr w:type="spellStart"/>
            <w:proofErr w:type="gramStart"/>
            <w:r w:rsidRPr="000B3933">
              <w:rPr>
                <w:rFonts w:ascii="Times New Roman"/>
                <w:sz w:val="20"/>
              </w:rPr>
              <w:t>PK,Hembram</w:t>
            </w:r>
            <w:proofErr w:type="spellEnd"/>
            <w:proofErr w:type="gramEnd"/>
            <w:r w:rsidRPr="000B3933">
              <w:rPr>
                <w:rFonts w:ascii="Times New Roman"/>
                <w:sz w:val="20"/>
              </w:rPr>
              <w:t xml:space="preserve"> B, Dey S. comparative</w:t>
            </w:r>
          </w:p>
          <w:p w14:paraId="7DA1F8B9" w14:textId="77777777" w:rsidR="000B3933" w:rsidRPr="000B3933" w:rsidRDefault="000B3933" w:rsidP="000B3933">
            <w:pPr>
              <w:pStyle w:val="TableParagraph"/>
              <w:rPr>
                <w:rFonts w:ascii="Times New Roman"/>
                <w:sz w:val="20"/>
              </w:rPr>
            </w:pPr>
            <w:r w:rsidRPr="000B3933">
              <w:rPr>
                <w:rFonts w:ascii="Times New Roman"/>
                <w:sz w:val="20"/>
              </w:rPr>
              <w:t>study of the effects of dexmedetomidine and</w:t>
            </w:r>
          </w:p>
          <w:p w14:paraId="69B766CC" w14:textId="79479F03" w:rsidR="000B3933" w:rsidRPr="000B3933" w:rsidRDefault="000B3933" w:rsidP="000B3933">
            <w:pPr>
              <w:pStyle w:val="TableParagraph"/>
              <w:rPr>
                <w:rFonts w:ascii="Times New Roman"/>
                <w:sz w:val="20"/>
              </w:rPr>
            </w:pPr>
            <w:r w:rsidRPr="000B3933">
              <w:rPr>
                <w:rFonts w:ascii="Times New Roman"/>
                <w:sz w:val="20"/>
              </w:rPr>
              <w:t>fentanyl as adjuvants on the spinal block</w:t>
            </w:r>
          </w:p>
          <w:p w14:paraId="6F50F7FD" w14:textId="77777777" w:rsidR="000B3933" w:rsidRPr="000B3933" w:rsidRDefault="000B3933" w:rsidP="000B3933">
            <w:pPr>
              <w:pStyle w:val="TableParagraph"/>
              <w:rPr>
                <w:rFonts w:ascii="Times New Roman"/>
                <w:sz w:val="20"/>
              </w:rPr>
            </w:pPr>
            <w:r w:rsidRPr="000B3933">
              <w:rPr>
                <w:rFonts w:ascii="Times New Roman"/>
                <w:sz w:val="20"/>
              </w:rPr>
              <w:t>characteristics of levobupivacaine in</w:t>
            </w:r>
          </w:p>
          <w:p w14:paraId="10468891" w14:textId="77777777" w:rsidR="000B3933" w:rsidRPr="000B3933" w:rsidRDefault="000B3933" w:rsidP="000B3933">
            <w:pPr>
              <w:pStyle w:val="TableParagraph"/>
              <w:rPr>
                <w:rFonts w:ascii="Times New Roman"/>
                <w:sz w:val="20"/>
              </w:rPr>
            </w:pPr>
            <w:r w:rsidRPr="000B3933">
              <w:rPr>
                <w:rFonts w:ascii="Times New Roman"/>
                <w:sz w:val="20"/>
              </w:rPr>
              <w:t xml:space="preserve">infraumbilical </w:t>
            </w:r>
            <w:proofErr w:type="gramStart"/>
            <w:r w:rsidRPr="000B3933">
              <w:rPr>
                <w:rFonts w:ascii="Times New Roman"/>
                <w:sz w:val="20"/>
              </w:rPr>
              <w:t>surgeries .</w:t>
            </w:r>
            <w:proofErr w:type="gramEnd"/>
            <w:r w:rsidRPr="000B3933">
              <w:rPr>
                <w:rFonts w:ascii="Times New Roman"/>
                <w:sz w:val="20"/>
              </w:rPr>
              <w:t xml:space="preserve"> IMG. 2015; 149(12):</w:t>
            </w:r>
          </w:p>
          <w:p w14:paraId="43814A0C" w14:textId="7CF1ECA0" w:rsidR="003B70F2" w:rsidRDefault="000B3933" w:rsidP="000B3933">
            <w:pPr>
              <w:pStyle w:val="TableParagraph"/>
              <w:rPr>
                <w:rFonts w:ascii="Times New Roman"/>
                <w:sz w:val="20"/>
              </w:rPr>
            </w:pPr>
            <w:r w:rsidRPr="000B3933">
              <w:rPr>
                <w:rFonts w:ascii="Times New Roman"/>
                <w:sz w:val="20"/>
              </w:rPr>
              <w:t>464-70.</w:t>
            </w:r>
          </w:p>
        </w:tc>
        <w:tc>
          <w:tcPr>
            <w:tcW w:w="638" w:type="pct"/>
          </w:tcPr>
          <w:p w14:paraId="21665AA0" w14:textId="77777777" w:rsidR="003B70F2" w:rsidRDefault="00970134">
            <w:pPr>
              <w:pStyle w:val="TableParagraph"/>
              <w:rPr>
                <w:rFonts w:ascii="Times New Roman"/>
                <w:sz w:val="20"/>
              </w:rPr>
            </w:pPr>
            <w:r>
              <w:rPr>
                <w:rFonts w:ascii="Times New Roman"/>
                <w:sz w:val="20"/>
              </w:rPr>
              <w:t>NO</w:t>
            </w:r>
          </w:p>
          <w:p w14:paraId="5B8B6ABE" w14:textId="77777777" w:rsidR="00970134" w:rsidRDefault="00970134">
            <w:pPr>
              <w:pStyle w:val="TableParagraph"/>
              <w:rPr>
                <w:rFonts w:ascii="Times New Roman"/>
                <w:sz w:val="20"/>
              </w:rPr>
            </w:pPr>
          </w:p>
          <w:p w14:paraId="0017A852" w14:textId="77777777" w:rsidR="00970134" w:rsidRDefault="00970134">
            <w:pPr>
              <w:pStyle w:val="TableParagraph"/>
              <w:rPr>
                <w:rFonts w:ascii="Times New Roman"/>
                <w:sz w:val="20"/>
              </w:rPr>
            </w:pPr>
          </w:p>
          <w:p w14:paraId="0C2B3E2C" w14:textId="77777777" w:rsidR="00970134" w:rsidRDefault="00970134">
            <w:pPr>
              <w:pStyle w:val="TableParagraph"/>
              <w:rPr>
                <w:rFonts w:ascii="Times New Roman"/>
                <w:sz w:val="20"/>
              </w:rPr>
            </w:pPr>
          </w:p>
          <w:p w14:paraId="0969FFA6" w14:textId="77777777" w:rsidR="00970134" w:rsidRDefault="00970134">
            <w:pPr>
              <w:pStyle w:val="TableParagraph"/>
              <w:rPr>
                <w:rFonts w:ascii="Times New Roman"/>
                <w:sz w:val="20"/>
              </w:rPr>
            </w:pPr>
          </w:p>
          <w:p w14:paraId="724D6642" w14:textId="77777777" w:rsidR="00970134" w:rsidRDefault="00970134">
            <w:pPr>
              <w:pStyle w:val="TableParagraph"/>
              <w:rPr>
                <w:rFonts w:ascii="Times New Roman"/>
                <w:sz w:val="20"/>
              </w:rPr>
            </w:pPr>
          </w:p>
          <w:p w14:paraId="511C90D3" w14:textId="77777777" w:rsidR="00970134" w:rsidRDefault="00970134">
            <w:pPr>
              <w:pStyle w:val="TableParagraph"/>
              <w:rPr>
                <w:rFonts w:ascii="Times New Roman"/>
                <w:sz w:val="20"/>
              </w:rPr>
            </w:pPr>
          </w:p>
          <w:p w14:paraId="4BD1248E" w14:textId="77777777" w:rsidR="00970134" w:rsidRDefault="00970134">
            <w:pPr>
              <w:pStyle w:val="TableParagraph"/>
              <w:rPr>
                <w:rFonts w:ascii="Times New Roman"/>
                <w:sz w:val="20"/>
              </w:rPr>
            </w:pPr>
          </w:p>
          <w:p w14:paraId="52028C2B" w14:textId="520D09F3" w:rsidR="00970134" w:rsidRDefault="00970134">
            <w:pPr>
              <w:pStyle w:val="TableParagraph"/>
              <w:rPr>
                <w:rFonts w:ascii="Times New Roman"/>
                <w:sz w:val="20"/>
              </w:rPr>
            </w:pPr>
            <w:r>
              <w:rPr>
                <w:rFonts w:ascii="Times New Roman"/>
                <w:sz w:val="20"/>
              </w:rPr>
              <w:t>NO</w:t>
            </w:r>
          </w:p>
        </w:tc>
        <w:tc>
          <w:tcPr>
            <w:tcW w:w="516" w:type="pct"/>
          </w:tcPr>
          <w:p w14:paraId="46C83758" w14:textId="77777777" w:rsidR="003B70F2" w:rsidRDefault="003B70F2">
            <w:pPr>
              <w:pStyle w:val="TableParagraph"/>
              <w:rPr>
                <w:rFonts w:ascii="Times New Roman"/>
                <w:sz w:val="20"/>
              </w:rPr>
            </w:pPr>
          </w:p>
        </w:tc>
      </w:tr>
      <w:tr w:rsidR="003B70F2" w14:paraId="368407C9" w14:textId="77777777" w:rsidTr="00644009">
        <w:trPr>
          <w:trHeight w:val="280"/>
        </w:trPr>
        <w:tc>
          <w:tcPr>
            <w:tcW w:w="273" w:type="pct"/>
          </w:tcPr>
          <w:p w14:paraId="3F775758" w14:textId="5D6FA8FC" w:rsidR="003B70F2" w:rsidRDefault="004B22DE">
            <w:pPr>
              <w:pStyle w:val="TableParagraph"/>
              <w:rPr>
                <w:rFonts w:ascii="Times New Roman"/>
                <w:sz w:val="20"/>
              </w:rPr>
            </w:pPr>
            <w:r>
              <w:rPr>
                <w:rFonts w:ascii="Times New Roman"/>
                <w:sz w:val="20"/>
              </w:rPr>
              <w:lastRenderedPageBreak/>
              <w:t>3.</w:t>
            </w:r>
          </w:p>
        </w:tc>
        <w:tc>
          <w:tcPr>
            <w:tcW w:w="741" w:type="pct"/>
          </w:tcPr>
          <w:p w14:paraId="605E9BE4" w14:textId="2B55D08F" w:rsidR="003B70F2" w:rsidRDefault="002E463D">
            <w:pPr>
              <w:pStyle w:val="TableParagraph"/>
              <w:rPr>
                <w:rFonts w:ascii="Times New Roman"/>
                <w:sz w:val="20"/>
              </w:rPr>
            </w:pPr>
            <w:proofErr w:type="spellStart"/>
            <w:proofErr w:type="gramStart"/>
            <w:r>
              <w:rPr>
                <w:rFonts w:ascii="Times New Roman"/>
                <w:sz w:val="20"/>
              </w:rPr>
              <w:t>Dr.Anjana</w:t>
            </w:r>
            <w:proofErr w:type="spellEnd"/>
            <w:proofErr w:type="gramEnd"/>
            <w:r>
              <w:rPr>
                <w:rFonts w:ascii="Times New Roman"/>
                <w:sz w:val="20"/>
              </w:rPr>
              <w:t xml:space="preserve"> Bose (Ghosh Dastidar)</w:t>
            </w:r>
          </w:p>
        </w:tc>
        <w:tc>
          <w:tcPr>
            <w:tcW w:w="2832" w:type="pct"/>
          </w:tcPr>
          <w:p w14:paraId="7CC3DF3E"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1) </w:t>
            </w:r>
            <w:proofErr w:type="spellStart"/>
            <w:r>
              <w:rPr>
                <w:rFonts w:ascii="Calibri" w:hAnsi="Calibri" w:cs="Calibri"/>
                <w:color w:val="000000"/>
                <w:sz w:val="22"/>
                <w:szCs w:val="22"/>
              </w:rPr>
              <w:t>Basu</w:t>
            </w:r>
            <w:proofErr w:type="spellEnd"/>
            <w:r>
              <w:rPr>
                <w:rFonts w:ascii="Calibri" w:hAnsi="Calibri" w:cs="Calibri"/>
                <w:color w:val="000000"/>
                <w:sz w:val="22"/>
                <w:szCs w:val="22"/>
              </w:rPr>
              <w:t xml:space="preserve"> A. Clavicle fracture surgery under regional anaesthesia: Comparing two different types of peripheral nerve blocks. National Journal of Clinical Orthopaedics 2019; 3 </w:t>
            </w:r>
            <w:proofErr w:type="gramStart"/>
            <w:r>
              <w:rPr>
                <w:rFonts w:ascii="Calibri" w:hAnsi="Calibri" w:cs="Calibri"/>
                <w:color w:val="000000"/>
                <w:sz w:val="22"/>
                <w:szCs w:val="22"/>
              </w:rPr>
              <w:t>( 3</w:t>
            </w:r>
            <w:proofErr w:type="gramEnd"/>
            <w:r>
              <w:rPr>
                <w:rFonts w:ascii="Calibri" w:hAnsi="Calibri" w:cs="Calibri"/>
                <w:color w:val="000000"/>
                <w:sz w:val="22"/>
                <w:szCs w:val="22"/>
              </w:rPr>
              <w:t>), 23-27</w:t>
            </w:r>
          </w:p>
          <w:p w14:paraId="015850F4" w14:textId="77777777" w:rsidR="00AB3D8E" w:rsidRDefault="00AB3D8E" w:rsidP="00AB3D8E"/>
          <w:p w14:paraId="342644D5"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2)Debnath A K, Bose A G D. Intramuscular Dexmedetomidine as Premedication for General Anaesthesia in Patients Undergoing Laparoscopic Cholecystectomy --A Comparative Study. Journal of Evolution of Medical and Dental Sciences 2019; </w:t>
            </w:r>
            <w:proofErr w:type="gramStart"/>
            <w:r>
              <w:rPr>
                <w:rFonts w:ascii="Calibri" w:hAnsi="Calibri" w:cs="Calibri"/>
                <w:color w:val="000000"/>
                <w:sz w:val="22"/>
                <w:szCs w:val="22"/>
              </w:rPr>
              <w:t>8( 42</w:t>
            </w:r>
            <w:proofErr w:type="gramEnd"/>
            <w:r>
              <w:rPr>
                <w:rFonts w:ascii="Calibri" w:hAnsi="Calibri" w:cs="Calibri"/>
                <w:color w:val="000000"/>
                <w:sz w:val="22"/>
                <w:szCs w:val="22"/>
              </w:rPr>
              <w:t>): 3105-3109</w:t>
            </w:r>
          </w:p>
          <w:p w14:paraId="3B2B6EF4" w14:textId="77777777" w:rsidR="00AB3D8E" w:rsidRDefault="00AB3D8E" w:rsidP="00AB3D8E"/>
          <w:p w14:paraId="0C4C683D"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3)Bose </w:t>
            </w:r>
            <w:proofErr w:type="gramStart"/>
            <w:r>
              <w:rPr>
                <w:rFonts w:ascii="Calibri" w:hAnsi="Calibri" w:cs="Calibri"/>
                <w:color w:val="000000"/>
                <w:sz w:val="22"/>
                <w:szCs w:val="22"/>
              </w:rPr>
              <w:t>A ,</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Dastidar</w:t>
            </w:r>
            <w:proofErr w:type="spellEnd"/>
            <w:r>
              <w:rPr>
                <w:rFonts w:ascii="Calibri" w:hAnsi="Calibri" w:cs="Calibri"/>
                <w:color w:val="000000"/>
                <w:sz w:val="22"/>
                <w:szCs w:val="22"/>
              </w:rPr>
              <w:t xml:space="preserve"> AG. Do surgical patients of remote areas really need to overburden urban medical colleges: a practical survey analysis. Int </w:t>
            </w:r>
            <w:proofErr w:type="spellStart"/>
            <w:r>
              <w:rPr>
                <w:rFonts w:ascii="Calibri" w:hAnsi="Calibri" w:cs="Calibri"/>
                <w:color w:val="000000"/>
                <w:sz w:val="22"/>
                <w:szCs w:val="22"/>
              </w:rPr>
              <w:t>Surg</w:t>
            </w:r>
            <w:proofErr w:type="spellEnd"/>
            <w:r>
              <w:rPr>
                <w:rFonts w:ascii="Calibri" w:hAnsi="Calibri" w:cs="Calibri"/>
                <w:color w:val="000000"/>
                <w:sz w:val="22"/>
                <w:szCs w:val="22"/>
              </w:rPr>
              <w:t xml:space="preserve"> J. 2019 Feb;6(2):564-569</w:t>
            </w:r>
          </w:p>
          <w:p w14:paraId="6A47A301" w14:textId="77777777" w:rsidR="00AB3D8E" w:rsidRDefault="00AB3D8E" w:rsidP="00AB3D8E"/>
          <w:p w14:paraId="59455C11"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4)Senapati S, </w:t>
            </w:r>
            <w:proofErr w:type="spellStart"/>
            <w:r>
              <w:rPr>
                <w:rFonts w:ascii="Calibri" w:hAnsi="Calibri" w:cs="Calibri"/>
                <w:color w:val="000000"/>
                <w:sz w:val="22"/>
                <w:szCs w:val="22"/>
              </w:rPr>
              <w:t>Basu</w:t>
            </w:r>
            <w:proofErr w:type="spellEnd"/>
            <w:r>
              <w:rPr>
                <w:rFonts w:ascii="Calibri" w:hAnsi="Calibri" w:cs="Calibri"/>
                <w:color w:val="000000"/>
                <w:sz w:val="22"/>
                <w:szCs w:val="22"/>
              </w:rPr>
              <w:t xml:space="preserve"> A, Bhattacharya D, </w:t>
            </w:r>
            <w:proofErr w:type="spellStart"/>
            <w:r>
              <w:rPr>
                <w:rFonts w:ascii="Calibri" w:hAnsi="Calibri" w:cs="Calibri"/>
                <w:color w:val="000000"/>
                <w:sz w:val="22"/>
                <w:szCs w:val="22"/>
              </w:rPr>
              <w:t>Hazra</w:t>
            </w:r>
            <w:proofErr w:type="spellEnd"/>
            <w:r>
              <w:rPr>
                <w:rFonts w:ascii="Calibri" w:hAnsi="Calibri" w:cs="Calibri"/>
                <w:color w:val="000000"/>
                <w:sz w:val="22"/>
                <w:szCs w:val="22"/>
              </w:rPr>
              <w:t xml:space="preserve"> S, Sarkar D, </w:t>
            </w:r>
            <w:proofErr w:type="spellStart"/>
            <w:r>
              <w:rPr>
                <w:rFonts w:ascii="Calibri" w:hAnsi="Calibri" w:cs="Calibri"/>
                <w:color w:val="000000"/>
                <w:sz w:val="22"/>
                <w:szCs w:val="22"/>
              </w:rPr>
              <w:t>Dandapat</w:t>
            </w:r>
            <w:proofErr w:type="spellEnd"/>
            <w:r>
              <w:rPr>
                <w:rFonts w:ascii="Calibri" w:hAnsi="Calibri" w:cs="Calibri"/>
                <w:color w:val="000000"/>
                <w:sz w:val="22"/>
                <w:szCs w:val="22"/>
              </w:rPr>
              <w:t xml:space="preserve"> P. Comparison of analgesic effect of intra-articular administration of levobupivacaine and clonidine versus ropivacaine and clonidine in day care knee arthroscopic surgery under spinal </w:t>
            </w:r>
            <w:proofErr w:type="spellStart"/>
            <w:r>
              <w:rPr>
                <w:rFonts w:ascii="Calibri" w:hAnsi="Calibri" w:cs="Calibri"/>
                <w:color w:val="000000"/>
                <w:sz w:val="22"/>
                <w:szCs w:val="22"/>
              </w:rPr>
              <w:t>anesthesia</w:t>
            </w:r>
            <w:proofErr w:type="spellEnd"/>
            <w:r>
              <w:rPr>
                <w:rFonts w:ascii="Calibri" w:hAnsi="Calibri" w:cs="Calibri"/>
                <w:color w:val="000000"/>
                <w:sz w:val="22"/>
                <w:szCs w:val="22"/>
              </w:rPr>
              <w:t xml:space="preserve">. Indian J Pain </w:t>
            </w:r>
            <w:proofErr w:type="gramStart"/>
            <w:r>
              <w:rPr>
                <w:rFonts w:ascii="Calibri" w:hAnsi="Calibri" w:cs="Calibri"/>
                <w:color w:val="000000"/>
                <w:sz w:val="22"/>
                <w:szCs w:val="22"/>
              </w:rPr>
              <w:t>2016 ;</w:t>
            </w:r>
            <w:proofErr w:type="gramEnd"/>
            <w:r>
              <w:rPr>
                <w:rFonts w:ascii="Calibri" w:hAnsi="Calibri" w:cs="Calibri"/>
                <w:color w:val="000000"/>
                <w:sz w:val="22"/>
                <w:szCs w:val="22"/>
              </w:rPr>
              <w:t>30:38-42.</w:t>
            </w:r>
          </w:p>
          <w:p w14:paraId="54E9D7EF" w14:textId="77777777" w:rsidR="00AB3D8E" w:rsidRDefault="00AB3D8E" w:rsidP="00AB3D8E"/>
          <w:p w14:paraId="2A0DCAE9"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5)Ray AK, </w:t>
            </w:r>
            <w:proofErr w:type="spellStart"/>
            <w:r>
              <w:rPr>
                <w:rFonts w:ascii="Calibri" w:hAnsi="Calibri" w:cs="Calibri"/>
                <w:color w:val="000000"/>
                <w:sz w:val="22"/>
                <w:szCs w:val="22"/>
              </w:rPr>
              <w:t>Basu</w:t>
            </w:r>
            <w:proofErr w:type="spellEnd"/>
            <w:r>
              <w:rPr>
                <w:rFonts w:ascii="Calibri" w:hAnsi="Calibri" w:cs="Calibri"/>
                <w:color w:val="000000"/>
                <w:sz w:val="22"/>
                <w:szCs w:val="22"/>
              </w:rPr>
              <w:t xml:space="preserve"> AGD, </w:t>
            </w:r>
            <w:proofErr w:type="spellStart"/>
            <w:r>
              <w:rPr>
                <w:rFonts w:ascii="Calibri" w:hAnsi="Calibri" w:cs="Calibri"/>
                <w:color w:val="000000"/>
                <w:sz w:val="22"/>
                <w:szCs w:val="22"/>
              </w:rPr>
              <w:t>Hembram</w:t>
            </w:r>
            <w:proofErr w:type="spellEnd"/>
            <w:r>
              <w:rPr>
                <w:rFonts w:ascii="Calibri" w:hAnsi="Calibri" w:cs="Calibri"/>
                <w:color w:val="000000"/>
                <w:sz w:val="22"/>
                <w:szCs w:val="22"/>
              </w:rPr>
              <w:t xml:space="preserve"> BP. Oral Clonidine: An effective adjunct in functional endoscopic sinus surgery. Intl Journal of Basic and Clinical Pharmacology Nov 2017; 6 (11)2631-2634</w:t>
            </w:r>
          </w:p>
          <w:p w14:paraId="6E2E1360" w14:textId="77777777" w:rsidR="00AB3D8E" w:rsidRDefault="00AB3D8E" w:rsidP="00AB3D8E"/>
          <w:p w14:paraId="78AA35B2"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6) Chowdhury LD, </w:t>
            </w:r>
            <w:proofErr w:type="spellStart"/>
            <w:r>
              <w:rPr>
                <w:rFonts w:ascii="Calibri" w:hAnsi="Calibri" w:cs="Calibri"/>
                <w:color w:val="000000"/>
                <w:sz w:val="22"/>
                <w:szCs w:val="22"/>
              </w:rPr>
              <w:t>Dastidar</w:t>
            </w:r>
            <w:proofErr w:type="spellEnd"/>
            <w:r>
              <w:rPr>
                <w:rFonts w:ascii="Calibri" w:hAnsi="Calibri" w:cs="Calibri"/>
                <w:color w:val="000000"/>
                <w:sz w:val="22"/>
                <w:szCs w:val="22"/>
              </w:rPr>
              <w:t xml:space="preserve"> ABG. Job Satisfaction </w:t>
            </w:r>
            <w:proofErr w:type="gramStart"/>
            <w:r>
              <w:rPr>
                <w:rFonts w:ascii="Calibri" w:hAnsi="Calibri" w:cs="Calibri"/>
                <w:color w:val="000000"/>
                <w:sz w:val="22"/>
                <w:szCs w:val="22"/>
              </w:rPr>
              <w:t>Of</w:t>
            </w:r>
            <w:proofErr w:type="gramEnd"/>
            <w:r>
              <w:rPr>
                <w:rFonts w:ascii="Calibri" w:hAnsi="Calibri" w:cs="Calibri"/>
                <w:color w:val="000000"/>
                <w:sz w:val="22"/>
                <w:szCs w:val="22"/>
              </w:rPr>
              <w:t xml:space="preserve"> Faculties Of Medical Teaching Institutions: A Multicentric Cross–Sectional Study. International Journal of Scientific Research October-2018;7 (10</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 27-28</w:t>
            </w:r>
          </w:p>
          <w:p w14:paraId="34DAD631" w14:textId="77777777" w:rsidR="00AB3D8E" w:rsidRDefault="00AB3D8E" w:rsidP="00AB3D8E"/>
          <w:p w14:paraId="4A57D843"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7) Bose A, Das R, Das SM, Ghosh </w:t>
            </w:r>
            <w:proofErr w:type="spellStart"/>
            <w:r>
              <w:rPr>
                <w:rFonts w:ascii="Calibri" w:hAnsi="Calibri" w:cs="Calibri"/>
                <w:color w:val="000000"/>
                <w:sz w:val="22"/>
                <w:szCs w:val="22"/>
              </w:rPr>
              <w:t>Dastidar</w:t>
            </w:r>
            <w:proofErr w:type="spellEnd"/>
            <w:r>
              <w:rPr>
                <w:rFonts w:ascii="Calibri" w:hAnsi="Calibri" w:cs="Calibri"/>
                <w:color w:val="000000"/>
                <w:sz w:val="22"/>
                <w:szCs w:val="22"/>
              </w:rPr>
              <w:t xml:space="preserve"> A. Thyroid Surgery under Cervical Plexus Block - An Observational Study from West Bengal, India. J Evid Based Med Healthcare. May. 10, 2021; Vol. 8 </w:t>
            </w:r>
            <w:proofErr w:type="gramStart"/>
            <w:r>
              <w:rPr>
                <w:rFonts w:ascii="Calibri" w:hAnsi="Calibri" w:cs="Calibri"/>
                <w:color w:val="000000"/>
                <w:sz w:val="22"/>
                <w:szCs w:val="22"/>
              </w:rPr>
              <w:t>( 19</w:t>
            </w:r>
            <w:proofErr w:type="gramEnd"/>
            <w:r>
              <w:rPr>
                <w:rFonts w:ascii="Calibri" w:hAnsi="Calibri" w:cs="Calibri"/>
                <w:color w:val="000000"/>
                <w:sz w:val="22"/>
                <w:szCs w:val="22"/>
              </w:rPr>
              <w:t>): 1440-1445</w:t>
            </w:r>
          </w:p>
          <w:p w14:paraId="2710609A" w14:textId="77777777" w:rsidR="00AB3D8E" w:rsidRDefault="00AB3D8E" w:rsidP="00AB3D8E"/>
          <w:p w14:paraId="3A56BAC1"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8) </w:t>
            </w:r>
            <w:proofErr w:type="spellStart"/>
            <w:r>
              <w:rPr>
                <w:rFonts w:ascii="Calibri" w:hAnsi="Calibri" w:cs="Calibri"/>
                <w:color w:val="000000"/>
                <w:sz w:val="22"/>
                <w:szCs w:val="22"/>
              </w:rPr>
              <w:t>Basu</w:t>
            </w:r>
            <w:proofErr w:type="spellEnd"/>
            <w:r>
              <w:rPr>
                <w:rFonts w:ascii="Calibri" w:hAnsi="Calibri" w:cs="Calibri"/>
                <w:color w:val="000000"/>
                <w:sz w:val="22"/>
                <w:szCs w:val="22"/>
              </w:rPr>
              <w:t xml:space="preserve"> M, Gupta SD, Bose AGD, et </w:t>
            </w:r>
            <w:proofErr w:type="spellStart"/>
            <w:proofErr w:type="gramStart"/>
            <w:r>
              <w:rPr>
                <w:rFonts w:ascii="Calibri" w:hAnsi="Calibri" w:cs="Calibri"/>
                <w:color w:val="000000"/>
                <w:sz w:val="22"/>
                <w:szCs w:val="22"/>
              </w:rPr>
              <w:t>al.Comparative</w:t>
            </w:r>
            <w:proofErr w:type="spellEnd"/>
            <w:proofErr w:type="gramEnd"/>
            <w:r>
              <w:rPr>
                <w:rFonts w:ascii="Calibri" w:hAnsi="Calibri" w:cs="Calibri"/>
                <w:color w:val="000000"/>
                <w:sz w:val="22"/>
                <w:szCs w:val="22"/>
              </w:rPr>
              <w:t xml:space="preserve"> study of the intravenous midazolam and propofol as induction agent: to attenuate haemodynamic response of </w:t>
            </w:r>
            <w:proofErr w:type="spellStart"/>
            <w:r>
              <w:rPr>
                <w:rFonts w:ascii="Calibri" w:hAnsi="Calibri" w:cs="Calibri"/>
                <w:color w:val="000000"/>
                <w:sz w:val="22"/>
                <w:szCs w:val="22"/>
              </w:rPr>
              <w:t>larygoscopy</w:t>
            </w:r>
            <w:proofErr w:type="spellEnd"/>
            <w:r>
              <w:rPr>
                <w:rFonts w:ascii="Calibri" w:hAnsi="Calibri" w:cs="Calibri"/>
                <w:color w:val="000000"/>
                <w:sz w:val="22"/>
                <w:szCs w:val="22"/>
              </w:rPr>
              <w:t xml:space="preserve"> and intubation. Journal of Medical Society: May 2009, Vol 23; No 2, 67-72</w:t>
            </w:r>
          </w:p>
          <w:p w14:paraId="2C474A8B" w14:textId="77777777" w:rsidR="00AB3D8E" w:rsidRDefault="00AB3D8E" w:rsidP="00AB3D8E"/>
          <w:p w14:paraId="46037476"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9) </w:t>
            </w:r>
            <w:proofErr w:type="spellStart"/>
            <w:r>
              <w:rPr>
                <w:rFonts w:ascii="Calibri" w:hAnsi="Calibri" w:cs="Calibri"/>
                <w:color w:val="000000"/>
                <w:sz w:val="22"/>
                <w:szCs w:val="22"/>
              </w:rPr>
              <w:t>Basu</w:t>
            </w:r>
            <w:proofErr w:type="spellEnd"/>
            <w:r>
              <w:rPr>
                <w:rFonts w:ascii="Calibri" w:hAnsi="Calibri" w:cs="Calibri"/>
                <w:color w:val="000000"/>
                <w:sz w:val="22"/>
                <w:szCs w:val="22"/>
              </w:rPr>
              <w:t xml:space="preserve"> A, </w:t>
            </w:r>
            <w:proofErr w:type="spellStart"/>
            <w:r>
              <w:rPr>
                <w:rFonts w:ascii="Calibri" w:hAnsi="Calibri" w:cs="Calibri"/>
                <w:color w:val="000000"/>
                <w:sz w:val="22"/>
                <w:szCs w:val="22"/>
              </w:rPr>
              <w:t>Saha</w:t>
            </w:r>
            <w:proofErr w:type="spellEnd"/>
            <w:r>
              <w:rPr>
                <w:rFonts w:ascii="Calibri" w:hAnsi="Calibri" w:cs="Calibri"/>
                <w:color w:val="000000"/>
                <w:sz w:val="22"/>
                <w:szCs w:val="22"/>
              </w:rPr>
              <w:t xml:space="preserve"> D, </w:t>
            </w:r>
            <w:proofErr w:type="spellStart"/>
            <w:r>
              <w:rPr>
                <w:rFonts w:ascii="Calibri" w:hAnsi="Calibri" w:cs="Calibri"/>
                <w:color w:val="000000"/>
                <w:sz w:val="22"/>
                <w:szCs w:val="22"/>
              </w:rPr>
              <w:t>Hembrom</w:t>
            </w:r>
            <w:proofErr w:type="spellEnd"/>
            <w:r>
              <w:rPr>
                <w:rFonts w:ascii="Calibri" w:hAnsi="Calibri" w:cs="Calibri"/>
                <w:color w:val="000000"/>
                <w:sz w:val="22"/>
                <w:szCs w:val="22"/>
              </w:rPr>
              <w:t xml:space="preserve"> BP, Roy A, </w:t>
            </w:r>
            <w:proofErr w:type="spellStart"/>
            <w:r>
              <w:rPr>
                <w:rFonts w:ascii="Calibri" w:hAnsi="Calibri" w:cs="Calibri"/>
                <w:color w:val="000000"/>
                <w:sz w:val="22"/>
                <w:szCs w:val="22"/>
              </w:rPr>
              <w:t>Naaz</w:t>
            </w:r>
            <w:proofErr w:type="spellEnd"/>
            <w:r>
              <w:rPr>
                <w:rFonts w:ascii="Calibri" w:hAnsi="Calibri" w:cs="Calibri"/>
                <w:color w:val="000000"/>
                <w:sz w:val="22"/>
                <w:szCs w:val="22"/>
              </w:rPr>
              <w:t xml:space="preserve"> A Comparison of </w:t>
            </w:r>
            <w:proofErr w:type="spellStart"/>
            <w:r>
              <w:rPr>
                <w:rFonts w:ascii="Calibri" w:hAnsi="Calibri" w:cs="Calibri"/>
                <w:color w:val="000000"/>
                <w:sz w:val="22"/>
                <w:szCs w:val="22"/>
              </w:rPr>
              <w:t>palanosetron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granisetron</w:t>
            </w:r>
            <w:proofErr w:type="spellEnd"/>
            <w:r>
              <w:rPr>
                <w:rFonts w:ascii="Calibri" w:hAnsi="Calibri" w:cs="Calibri"/>
                <w:color w:val="000000"/>
                <w:sz w:val="22"/>
                <w:szCs w:val="22"/>
              </w:rPr>
              <w:t xml:space="preserve"> and ondansetron as anti-emetics for prevention of postoperative nausea </w:t>
            </w:r>
            <w:proofErr w:type="gramStart"/>
            <w:r>
              <w:rPr>
                <w:rFonts w:ascii="Calibri" w:hAnsi="Calibri" w:cs="Calibri"/>
                <w:color w:val="000000"/>
                <w:sz w:val="22"/>
                <w:szCs w:val="22"/>
              </w:rPr>
              <w:t>and  vomiting</w:t>
            </w:r>
            <w:proofErr w:type="gramEnd"/>
            <w:r>
              <w:rPr>
                <w:rFonts w:ascii="Calibri" w:hAnsi="Calibri" w:cs="Calibri"/>
                <w:color w:val="000000"/>
                <w:sz w:val="22"/>
                <w:szCs w:val="22"/>
              </w:rPr>
              <w:t xml:space="preserve"> in patients undergoing middle ear surgery. J Indian Med Assoc</w:t>
            </w:r>
          </w:p>
          <w:p w14:paraId="0D97B507" w14:textId="77777777" w:rsidR="00AB3D8E" w:rsidRDefault="00AB3D8E" w:rsidP="00AB3D8E">
            <w:pPr>
              <w:pStyle w:val="NormalWeb"/>
              <w:spacing w:before="0" w:beforeAutospacing="0" w:after="0" w:afterAutospacing="0"/>
            </w:pPr>
            <w:r>
              <w:rPr>
                <w:rFonts w:ascii="Calibri" w:hAnsi="Calibri" w:cs="Calibri"/>
                <w:color w:val="000000"/>
                <w:sz w:val="22"/>
                <w:szCs w:val="22"/>
              </w:rPr>
              <w:t>. 2011 May;109(5):327-9. </w:t>
            </w:r>
          </w:p>
          <w:p w14:paraId="10087F13" w14:textId="77777777" w:rsidR="00AB3D8E" w:rsidRDefault="00AB3D8E" w:rsidP="00AB3D8E"/>
          <w:p w14:paraId="30FFB1DA"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10) Banerjee </w:t>
            </w:r>
            <w:proofErr w:type="gramStart"/>
            <w:r>
              <w:rPr>
                <w:rFonts w:ascii="Calibri" w:hAnsi="Calibri" w:cs="Calibri"/>
                <w:color w:val="000000"/>
                <w:sz w:val="22"/>
                <w:szCs w:val="22"/>
              </w:rPr>
              <w:t>B ,</w:t>
            </w:r>
            <w:proofErr w:type="gramEnd"/>
            <w:r>
              <w:rPr>
                <w:rFonts w:ascii="Calibri" w:hAnsi="Calibri" w:cs="Calibri"/>
                <w:color w:val="000000"/>
                <w:sz w:val="22"/>
                <w:szCs w:val="22"/>
              </w:rPr>
              <w:t xml:space="preserve"> Bose A, Pahari S, Dan AK, A comparative study of paediatric oral premedication : midazolam, ketamine and low dose combination of midazolam and ketamine. J Indian Med </w:t>
            </w:r>
            <w:proofErr w:type="gramStart"/>
            <w:r>
              <w:rPr>
                <w:rFonts w:ascii="Calibri" w:hAnsi="Calibri" w:cs="Calibri"/>
                <w:color w:val="000000"/>
                <w:sz w:val="22"/>
                <w:szCs w:val="22"/>
              </w:rPr>
              <w:t>Assoc .</w:t>
            </w:r>
            <w:proofErr w:type="gramEnd"/>
            <w:r>
              <w:rPr>
                <w:rFonts w:ascii="Calibri" w:hAnsi="Calibri" w:cs="Calibri"/>
                <w:color w:val="000000"/>
                <w:sz w:val="22"/>
                <w:szCs w:val="22"/>
              </w:rPr>
              <w:t xml:space="preserve"> 2011 Jun;109(6):386-8. </w:t>
            </w:r>
          </w:p>
          <w:p w14:paraId="5C56C9A4" w14:textId="77777777" w:rsidR="00AB3D8E" w:rsidRDefault="00AB3D8E" w:rsidP="00AB3D8E"/>
          <w:p w14:paraId="0882836E"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11)Ray A, </w:t>
            </w:r>
            <w:proofErr w:type="spellStart"/>
            <w:r>
              <w:rPr>
                <w:rFonts w:ascii="Calibri" w:hAnsi="Calibri" w:cs="Calibri"/>
                <w:color w:val="000000"/>
                <w:sz w:val="22"/>
                <w:szCs w:val="22"/>
              </w:rPr>
              <w:t>Basu</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A ,</w:t>
            </w:r>
            <w:proofErr w:type="gramEnd"/>
            <w:r>
              <w:rPr>
                <w:rFonts w:ascii="Calibri" w:hAnsi="Calibri" w:cs="Calibri"/>
                <w:color w:val="000000"/>
                <w:sz w:val="22"/>
                <w:szCs w:val="22"/>
              </w:rPr>
              <w:t xml:space="preserve"> Ghosh R, </w:t>
            </w:r>
            <w:proofErr w:type="spellStart"/>
            <w:r>
              <w:rPr>
                <w:rFonts w:ascii="Calibri" w:hAnsi="Calibri" w:cs="Calibri"/>
                <w:color w:val="000000"/>
                <w:sz w:val="22"/>
                <w:szCs w:val="22"/>
              </w:rPr>
              <w:t>Maity</w:t>
            </w:r>
            <w:proofErr w:type="spellEnd"/>
            <w:r>
              <w:rPr>
                <w:rFonts w:ascii="Calibri" w:hAnsi="Calibri" w:cs="Calibri"/>
                <w:color w:val="000000"/>
                <w:sz w:val="22"/>
                <w:szCs w:val="22"/>
              </w:rPr>
              <w:t xml:space="preserve"> N, et al. A study of depression and quality of life in carcinoma patients in a </w:t>
            </w:r>
            <w:r>
              <w:rPr>
                <w:rFonts w:ascii="Calibri" w:hAnsi="Calibri" w:cs="Calibri"/>
                <w:color w:val="000000"/>
                <w:sz w:val="22"/>
                <w:szCs w:val="22"/>
              </w:rPr>
              <w:lastRenderedPageBreak/>
              <w:t>tertiary care hospital. International Journal of Current Advanced Research June 2019, Vol 8, Issue 06(B), pp 19120-19123, </w:t>
            </w:r>
          </w:p>
          <w:p w14:paraId="11F8C730" w14:textId="77777777" w:rsidR="00AB3D8E" w:rsidRDefault="00AB3D8E" w:rsidP="00AB3D8E"/>
          <w:p w14:paraId="0FFE4712" w14:textId="77777777" w:rsidR="00AB3D8E" w:rsidRDefault="00AB3D8E" w:rsidP="00AB3D8E">
            <w:pPr>
              <w:pStyle w:val="NormalWeb"/>
              <w:spacing w:before="0" w:beforeAutospacing="0" w:after="0" w:afterAutospacing="0"/>
            </w:pPr>
            <w:r>
              <w:rPr>
                <w:rFonts w:ascii="Calibri" w:hAnsi="Calibri" w:cs="Calibri"/>
                <w:color w:val="000000"/>
                <w:sz w:val="22"/>
                <w:szCs w:val="22"/>
              </w:rPr>
              <w:t xml:space="preserve">12) Sengupta, R., Bose, A., Sivakumar, P., Patel, P., Das, R., Mandal, S., &amp; </w:t>
            </w:r>
            <w:proofErr w:type="spellStart"/>
            <w:r>
              <w:rPr>
                <w:rFonts w:ascii="Calibri" w:hAnsi="Calibri" w:cs="Calibri"/>
                <w:color w:val="000000"/>
                <w:sz w:val="22"/>
                <w:szCs w:val="22"/>
              </w:rPr>
              <w:t>Dastidar</w:t>
            </w:r>
            <w:proofErr w:type="spellEnd"/>
            <w:r>
              <w:rPr>
                <w:rFonts w:ascii="Calibri" w:hAnsi="Calibri" w:cs="Calibri"/>
                <w:color w:val="000000"/>
                <w:sz w:val="22"/>
                <w:szCs w:val="22"/>
              </w:rPr>
              <w:t xml:space="preserve">, A. G. Gastrointestinal Stromal </w:t>
            </w:r>
            <w:proofErr w:type="spellStart"/>
            <w:r>
              <w:rPr>
                <w:rFonts w:ascii="Calibri" w:hAnsi="Calibri" w:cs="Calibri"/>
                <w:color w:val="000000"/>
                <w:sz w:val="22"/>
                <w:szCs w:val="22"/>
              </w:rPr>
              <w:t>Tumors</w:t>
            </w:r>
            <w:proofErr w:type="spellEnd"/>
            <w:r>
              <w:rPr>
                <w:rFonts w:ascii="Calibri" w:hAnsi="Calibri" w:cs="Calibri"/>
                <w:color w:val="000000"/>
                <w:sz w:val="22"/>
                <w:szCs w:val="22"/>
              </w:rPr>
              <w:t xml:space="preserve"> (GIST): Is the Incidence rising in India? —A Hospital Based Analysis. International Journal of Health and Clinical Research, 2020; 3(12(S), 235–243.</w:t>
            </w:r>
          </w:p>
          <w:p w14:paraId="288F5A43" w14:textId="7A5BBDD0" w:rsidR="003B70F2" w:rsidRDefault="00AB3D8E" w:rsidP="00AB3D8E">
            <w:pPr>
              <w:pStyle w:val="TableParagraph"/>
              <w:rPr>
                <w:rFonts w:ascii="Times New Roman"/>
                <w:sz w:val="20"/>
              </w:rPr>
            </w:pPr>
            <w:r>
              <w:br/>
            </w:r>
          </w:p>
        </w:tc>
        <w:tc>
          <w:tcPr>
            <w:tcW w:w="638" w:type="pct"/>
          </w:tcPr>
          <w:p w14:paraId="09B8B2B7" w14:textId="77777777" w:rsidR="003B70F2" w:rsidRDefault="00534E77">
            <w:pPr>
              <w:pStyle w:val="TableParagraph"/>
              <w:rPr>
                <w:rFonts w:ascii="Times New Roman"/>
                <w:sz w:val="20"/>
              </w:rPr>
            </w:pPr>
            <w:r>
              <w:rPr>
                <w:rFonts w:ascii="Times New Roman"/>
                <w:sz w:val="20"/>
              </w:rPr>
              <w:lastRenderedPageBreak/>
              <w:t>Yes</w:t>
            </w:r>
          </w:p>
          <w:p w14:paraId="3936E8E4" w14:textId="77777777" w:rsidR="00534E77" w:rsidRDefault="00534E77">
            <w:pPr>
              <w:pStyle w:val="TableParagraph"/>
              <w:rPr>
                <w:rFonts w:ascii="Times New Roman"/>
                <w:sz w:val="20"/>
              </w:rPr>
            </w:pPr>
          </w:p>
          <w:p w14:paraId="034B2CE4" w14:textId="77777777" w:rsidR="00534E77" w:rsidRDefault="00534E77">
            <w:pPr>
              <w:pStyle w:val="TableParagraph"/>
              <w:rPr>
                <w:rFonts w:ascii="Times New Roman"/>
                <w:sz w:val="20"/>
              </w:rPr>
            </w:pPr>
          </w:p>
          <w:p w14:paraId="5AF0845C" w14:textId="77777777" w:rsidR="00534E77" w:rsidRDefault="00534E77">
            <w:pPr>
              <w:pStyle w:val="TableParagraph"/>
              <w:rPr>
                <w:rFonts w:ascii="Times New Roman"/>
                <w:sz w:val="20"/>
              </w:rPr>
            </w:pPr>
          </w:p>
          <w:p w14:paraId="5FA5CFF4" w14:textId="77777777" w:rsidR="00534E77" w:rsidRDefault="00534E77">
            <w:pPr>
              <w:pStyle w:val="TableParagraph"/>
              <w:rPr>
                <w:rFonts w:ascii="Times New Roman"/>
                <w:sz w:val="20"/>
              </w:rPr>
            </w:pPr>
          </w:p>
          <w:p w14:paraId="48F62525" w14:textId="77777777" w:rsidR="00534E77" w:rsidRDefault="00534E77">
            <w:pPr>
              <w:pStyle w:val="TableParagraph"/>
              <w:rPr>
                <w:rFonts w:ascii="Times New Roman"/>
                <w:sz w:val="20"/>
              </w:rPr>
            </w:pPr>
          </w:p>
          <w:p w14:paraId="7F80333D" w14:textId="3627FE86" w:rsidR="00534E77" w:rsidRDefault="00534E77">
            <w:pPr>
              <w:pStyle w:val="TableParagraph"/>
              <w:rPr>
                <w:rFonts w:ascii="Times New Roman"/>
                <w:sz w:val="20"/>
              </w:rPr>
            </w:pPr>
            <w:r>
              <w:rPr>
                <w:rFonts w:ascii="Times New Roman"/>
                <w:sz w:val="20"/>
              </w:rPr>
              <w:t>Yes</w:t>
            </w:r>
          </w:p>
          <w:p w14:paraId="375C1AD2" w14:textId="637DB058" w:rsidR="00534E77" w:rsidRDefault="00534E77">
            <w:pPr>
              <w:pStyle w:val="TableParagraph"/>
              <w:rPr>
                <w:rFonts w:ascii="Times New Roman"/>
                <w:sz w:val="20"/>
              </w:rPr>
            </w:pPr>
          </w:p>
          <w:p w14:paraId="67E319CD" w14:textId="0E61B4A7" w:rsidR="00534E77" w:rsidRDefault="00534E77">
            <w:pPr>
              <w:pStyle w:val="TableParagraph"/>
              <w:rPr>
                <w:rFonts w:ascii="Times New Roman"/>
                <w:sz w:val="20"/>
              </w:rPr>
            </w:pPr>
          </w:p>
          <w:p w14:paraId="555C22B7" w14:textId="4AAC9B39" w:rsidR="00534E77" w:rsidRDefault="00534E77">
            <w:pPr>
              <w:pStyle w:val="TableParagraph"/>
              <w:rPr>
                <w:rFonts w:ascii="Times New Roman"/>
                <w:sz w:val="20"/>
              </w:rPr>
            </w:pPr>
          </w:p>
          <w:p w14:paraId="5ACBC441" w14:textId="5634D6B1" w:rsidR="00534E77" w:rsidRDefault="00534E77">
            <w:pPr>
              <w:pStyle w:val="TableParagraph"/>
              <w:rPr>
                <w:rFonts w:ascii="Times New Roman"/>
                <w:sz w:val="20"/>
              </w:rPr>
            </w:pPr>
          </w:p>
          <w:p w14:paraId="441D1F6A" w14:textId="2C4AFA8E" w:rsidR="00534E77" w:rsidRDefault="00534E77">
            <w:pPr>
              <w:pStyle w:val="TableParagraph"/>
              <w:rPr>
                <w:rFonts w:ascii="Times New Roman"/>
                <w:sz w:val="20"/>
              </w:rPr>
            </w:pPr>
          </w:p>
          <w:p w14:paraId="537AD348" w14:textId="2A0845C1" w:rsidR="00534E77" w:rsidRDefault="00534E77">
            <w:pPr>
              <w:pStyle w:val="TableParagraph"/>
              <w:rPr>
                <w:rFonts w:ascii="Times New Roman"/>
                <w:sz w:val="20"/>
              </w:rPr>
            </w:pPr>
          </w:p>
          <w:p w14:paraId="1A68B35D" w14:textId="3DB5BDBE" w:rsidR="00534E77" w:rsidRDefault="00534E77">
            <w:pPr>
              <w:pStyle w:val="TableParagraph"/>
              <w:rPr>
                <w:rFonts w:ascii="Times New Roman"/>
                <w:sz w:val="20"/>
              </w:rPr>
            </w:pPr>
          </w:p>
          <w:p w14:paraId="5574D5DA" w14:textId="043A3773" w:rsidR="00534E77" w:rsidRDefault="00534E77">
            <w:pPr>
              <w:pStyle w:val="TableParagraph"/>
              <w:rPr>
                <w:rFonts w:ascii="Times New Roman"/>
                <w:sz w:val="20"/>
              </w:rPr>
            </w:pPr>
            <w:r>
              <w:rPr>
                <w:rFonts w:ascii="Times New Roman"/>
                <w:sz w:val="20"/>
              </w:rPr>
              <w:t>Yes</w:t>
            </w:r>
          </w:p>
          <w:p w14:paraId="486DF0B2" w14:textId="3CB7C62A" w:rsidR="00534E77" w:rsidRDefault="00534E77">
            <w:pPr>
              <w:pStyle w:val="TableParagraph"/>
              <w:rPr>
                <w:rFonts w:ascii="Times New Roman"/>
                <w:sz w:val="20"/>
              </w:rPr>
            </w:pPr>
          </w:p>
          <w:p w14:paraId="713A0981" w14:textId="5A8B884E" w:rsidR="00534E77" w:rsidRDefault="00534E77">
            <w:pPr>
              <w:pStyle w:val="TableParagraph"/>
              <w:rPr>
                <w:rFonts w:ascii="Times New Roman"/>
                <w:sz w:val="20"/>
              </w:rPr>
            </w:pPr>
          </w:p>
          <w:p w14:paraId="35F90EA6" w14:textId="2EB3C8E1" w:rsidR="00534E77" w:rsidRDefault="00534E77">
            <w:pPr>
              <w:pStyle w:val="TableParagraph"/>
              <w:rPr>
                <w:rFonts w:ascii="Times New Roman"/>
                <w:sz w:val="20"/>
              </w:rPr>
            </w:pPr>
          </w:p>
          <w:p w14:paraId="422E19A8" w14:textId="7D9B2B87" w:rsidR="00534E77" w:rsidRDefault="00534E77">
            <w:pPr>
              <w:pStyle w:val="TableParagraph"/>
              <w:rPr>
                <w:rFonts w:ascii="Times New Roman"/>
                <w:sz w:val="20"/>
              </w:rPr>
            </w:pPr>
          </w:p>
          <w:p w14:paraId="44E1D0A8" w14:textId="16185935" w:rsidR="00534E77" w:rsidRDefault="00534E77">
            <w:pPr>
              <w:pStyle w:val="TableParagraph"/>
              <w:rPr>
                <w:rFonts w:ascii="Times New Roman"/>
                <w:sz w:val="20"/>
              </w:rPr>
            </w:pPr>
            <w:r>
              <w:rPr>
                <w:rFonts w:ascii="Times New Roman"/>
                <w:sz w:val="20"/>
              </w:rPr>
              <w:t>Yes</w:t>
            </w:r>
          </w:p>
          <w:p w14:paraId="3F2306C4" w14:textId="3DC7761A" w:rsidR="00534E77" w:rsidRDefault="00534E77">
            <w:pPr>
              <w:pStyle w:val="TableParagraph"/>
              <w:rPr>
                <w:rFonts w:ascii="Times New Roman"/>
                <w:sz w:val="20"/>
              </w:rPr>
            </w:pPr>
          </w:p>
          <w:p w14:paraId="280AA8AD" w14:textId="3BF5B789" w:rsidR="00534E77" w:rsidRDefault="00534E77">
            <w:pPr>
              <w:pStyle w:val="TableParagraph"/>
              <w:rPr>
                <w:rFonts w:ascii="Times New Roman"/>
                <w:sz w:val="20"/>
              </w:rPr>
            </w:pPr>
          </w:p>
          <w:p w14:paraId="5C8ECF92" w14:textId="6DBDF4D8" w:rsidR="00534E77" w:rsidRDefault="00534E77">
            <w:pPr>
              <w:pStyle w:val="TableParagraph"/>
              <w:rPr>
                <w:rFonts w:ascii="Times New Roman"/>
                <w:sz w:val="20"/>
              </w:rPr>
            </w:pPr>
          </w:p>
          <w:p w14:paraId="2B66F662" w14:textId="2806E771" w:rsidR="00534E77" w:rsidRDefault="00534E77">
            <w:pPr>
              <w:pStyle w:val="TableParagraph"/>
              <w:rPr>
                <w:rFonts w:ascii="Times New Roman"/>
                <w:sz w:val="20"/>
              </w:rPr>
            </w:pPr>
          </w:p>
          <w:p w14:paraId="2BE9ABB9" w14:textId="3E6DB199" w:rsidR="00534E77" w:rsidRDefault="00534E77">
            <w:pPr>
              <w:pStyle w:val="TableParagraph"/>
              <w:rPr>
                <w:rFonts w:ascii="Times New Roman"/>
                <w:sz w:val="20"/>
              </w:rPr>
            </w:pPr>
          </w:p>
          <w:p w14:paraId="114308CF" w14:textId="53B5B8F3" w:rsidR="00534E77" w:rsidRDefault="00534E77">
            <w:pPr>
              <w:pStyle w:val="TableParagraph"/>
              <w:rPr>
                <w:rFonts w:ascii="Times New Roman"/>
                <w:sz w:val="20"/>
              </w:rPr>
            </w:pPr>
          </w:p>
          <w:p w14:paraId="7D85349D" w14:textId="7A407247" w:rsidR="00534E77" w:rsidRDefault="00534E77">
            <w:pPr>
              <w:pStyle w:val="TableParagraph"/>
              <w:rPr>
                <w:rFonts w:ascii="Times New Roman"/>
                <w:sz w:val="20"/>
              </w:rPr>
            </w:pPr>
          </w:p>
          <w:p w14:paraId="156D08C1" w14:textId="70CCB89C" w:rsidR="00534E77" w:rsidRDefault="00534E77">
            <w:pPr>
              <w:pStyle w:val="TableParagraph"/>
              <w:rPr>
                <w:rFonts w:ascii="Times New Roman"/>
                <w:sz w:val="20"/>
              </w:rPr>
            </w:pPr>
            <w:r>
              <w:rPr>
                <w:rFonts w:ascii="Times New Roman"/>
                <w:sz w:val="20"/>
              </w:rPr>
              <w:t>Yes</w:t>
            </w:r>
          </w:p>
          <w:p w14:paraId="78D33546" w14:textId="59AFC154" w:rsidR="00534E77" w:rsidRDefault="00534E77">
            <w:pPr>
              <w:pStyle w:val="TableParagraph"/>
              <w:rPr>
                <w:rFonts w:ascii="Times New Roman"/>
                <w:sz w:val="20"/>
              </w:rPr>
            </w:pPr>
          </w:p>
          <w:p w14:paraId="469899F1" w14:textId="67569800" w:rsidR="00534E77" w:rsidRDefault="00534E77">
            <w:pPr>
              <w:pStyle w:val="TableParagraph"/>
              <w:rPr>
                <w:rFonts w:ascii="Times New Roman"/>
                <w:sz w:val="20"/>
              </w:rPr>
            </w:pPr>
          </w:p>
          <w:p w14:paraId="001235F5" w14:textId="55ACB871" w:rsidR="00534E77" w:rsidRDefault="00534E77">
            <w:pPr>
              <w:pStyle w:val="TableParagraph"/>
              <w:rPr>
                <w:rFonts w:ascii="Times New Roman"/>
                <w:sz w:val="20"/>
              </w:rPr>
            </w:pPr>
          </w:p>
          <w:p w14:paraId="5E2CA8FB" w14:textId="725B9C2B" w:rsidR="00534E77" w:rsidRDefault="00534E77">
            <w:pPr>
              <w:pStyle w:val="TableParagraph"/>
              <w:rPr>
                <w:rFonts w:ascii="Times New Roman"/>
                <w:sz w:val="20"/>
              </w:rPr>
            </w:pPr>
          </w:p>
          <w:p w14:paraId="3F83088B" w14:textId="20EB9E21" w:rsidR="00534E77" w:rsidRDefault="00534E77">
            <w:pPr>
              <w:pStyle w:val="TableParagraph"/>
              <w:rPr>
                <w:rFonts w:ascii="Times New Roman"/>
                <w:sz w:val="20"/>
              </w:rPr>
            </w:pPr>
          </w:p>
          <w:p w14:paraId="0A1E2578" w14:textId="501CF05E" w:rsidR="00534E77" w:rsidRDefault="00534E77">
            <w:pPr>
              <w:pStyle w:val="TableParagraph"/>
              <w:rPr>
                <w:rFonts w:ascii="Times New Roman"/>
                <w:sz w:val="20"/>
              </w:rPr>
            </w:pPr>
            <w:r>
              <w:rPr>
                <w:rFonts w:ascii="Times New Roman"/>
                <w:sz w:val="20"/>
              </w:rPr>
              <w:t>Yes</w:t>
            </w:r>
          </w:p>
          <w:p w14:paraId="013E234A" w14:textId="47DC78E4" w:rsidR="00534E77" w:rsidRDefault="00534E77">
            <w:pPr>
              <w:pStyle w:val="TableParagraph"/>
              <w:rPr>
                <w:rFonts w:ascii="Times New Roman"/>
                <w:sz w:val="20"/>
              </w:rPr>
            </w:pPr>
          </w:p>
          <w:p w14:paraId="7016A6B5" w14:textId="300657EE" w:rsidR="00534E77" w:rsidRDefault="00534E77">
            <w:pPr>
              <w:pStyle w:val="TableParagraph"/>
              <w:rPr>
                <w:rFonts w:ascii="Times New Roman"/>
                <w:sz w:val="20"/>
              </w:rPr>
            </w:pPr>
          </w:p>
          <w:p w14:paraId="7E6807C5" w14:textId="77FF0740" w:rsidR="00534E77" w:rsidRDefault="00534E77">
            <w:pPr>
              <w:pStyle w:val="TableParagraph"/>
              <w:rPr>
                <w:rFonts w:ascii="Times New Roman"/>
                <w:sz w:val="20"/>
              </w:rPr>
            </w:pPr>
          </w:p>
          <w:p w14:paraId="0DC617AB" w14:textId="0386A084" w:rsidR="00534E77" w:rsidRDefault="00534E77">
            <w:pPr>
              <w:pStyle w:val="TableParagraph"/>
              <w:rPr>
                <w:rFonts w:ascii="Times New Roman"/>
                <w:sz w:val="20"/>
              </w:rPr>
            </w:pPr>
          </w:p>
          <w:p w14:paraId="48464678" w14:textId="6328D23D" w:rsidR="00534E77" w:rsidRDefault="00534E77">
            <w:pPr>
              <w:pStyle w:val="TableParagraph"/>
              <w:rPr>
                <w:rFonts w:ascii="Times New Roman"/>
                <w:sz w:val="20"/>
              </w:rPr>
            </w:pPr>
            <w:r>
              <w:rPr>
                <w:rFonts w:ascii="Times New Roman"/>
                <w:sz w:val="20"/>
              </w:rPr>
              <w:t>Yes</w:t>
            </w:r>
          </w:p>
          <w:p w14:paraId="30164826" w14:textId="61DAB969" w:rsidR="00534E77" w:rsidRDefault="00534E77">
            <w:pPr>
              <w:pStyle w:val="TableParagraph"/>
              <w:rPr>
                <w:rFonts w:ascii="Times New Roman"/>
                <w:sz w:val="20"/>
              </w:rPr>
            </w:pPr>
          </w:p>
          <w:p w14:paraId="1F07E8A8" w14:textId="0D754402" w:rsidR="00534E77" w:rsidRDefault="00534E77">
            <w:pPr>
              <w:pStyle w:val="TableParagraph"/>
              <w:rPr>
                <w:rFonts w:ascii="Times New Roman"/>
                <w:sz w:val="20"/>
              </w:rPr>
            </w:pPr>
          </w:p>
          <w:p w14:paraId="66BEC56F" w14:textId="3FA922D1" w:rsidR="00534E77" w:rsidRDefault="00534E77">
            <w:pPr>
              <w:pStyle w:val="TableParagraph"/>
              <w:rPr>
                <w:rFonts w:ascii="Times New Roman"/>
                <w:sz w:val="20"/>
              </w:rPr>
            </w:pPr>
          </w:p>
          <w:p w14:paraId="56A9908E" w14:textId="421B6F41" w:rsidR="00534E77" w:rsidRDefault="00534E77">
            <w:pPr>
              <w:pStyle w:val="TableParagraph"/>
              <w:rPr>
                <w:rFonts w:ascii="Times New Roman"/>
                <w:sz w:val="20"/>
              </w:rPr>
            </w:pPr>
          </w:p>
          <w:p w14:paraId="3187D805" w14:textId="437715A0" w:rsidR="00534E77" w:rsidRDefault="00534E77">
            <w:pPr>
              <w:pStyle w:val="TableParagraph"/>
              <w:rPr>
                <w:rFonts w:ascii="Times New Roman"/>
                <w:sz w:val="20"/>
              </w:rPr>
            </w:pPr>
          </w:p>
          <w:p w14:paraId="4A8584D9" w14:textId="49906EA1" w:rsidR="00534E77" w:rsidRDefault="00534E77">
            <w:pPr>
              <w:pStyle w:val="TableParagraph"/>
              <w:rPr>
                <w:rFonts w:ascii="Times New Roman"/>
                <w:sz w:val="20"/>
              </w:rPr>
            </w:pPr>
            <w:r>
              <w:rPr>
                <w:rFonts w:ascii="Times New Roman"/>
                <w:sz w:val="20"/>
              </w:rPr>
              <w:t>Yes</w:t>
            </w:r>
          </w:p>
          <w:p w14:paraId="44F0E77C" w14:textId="68ED6772" w:rsidR="00534E77" w:rsidRDefault="00534E77">
            <w:pPr>
              <w:pStyle w:val="TableParagraph"/>
              <w:rPr>
                <w:rFonts w:ascii="Times New Roman"/>
                <w:sz w:val="20"/>
              </w:rPr>
            </w:pPr>
          </w:p>
          <w:p w14:paraId="76A673BA" w14:textId="6AB29550" w:rsidR="00534E77" w:rsidRDefault="00534E77">
            <w:pPr>
              <w:pStyle w:val="TableParagraph"/>
              <w:rPr>
                <w:rFonts w:ascii="Times New Roman"/>
                <w:sz w:val="20"/>
              </w:rPr>
            </w:pPr>
          </w:p>
          <w:p w14:paraId="601709E2" w14:textId="6EE30B8D" w:rsidR="00534E77" w:rsidRDefault="00534E77">
            <w:pPr>
              <w:pStyle w:val="TableParagraph"/>
              <w:rPr>
                <w:rFonts w:ascii="Times New Roman"/>
                <w:sz w:val="20"/>
              </w:rPr>
            </w:pPr>
          </w:p>
          <w:p w14:paraId="173F0202" w14:textId="673CBBD9" w:rsidR="00534E77" w:rsidRDefault="00534E77">
            <w:pPr>
              <w:pStyle w:val="TableParagraph"/>
              <w:rPr>
                <w:rFonts w:ascii="Times New Roman"/>
                <w:sz w:val="20"/>
              </w:rPr>
            </w:pPr>
          </w:p>
          <w:p w14:paraId="1FFF6BB8" w14:textId="24D43D4C" w:rsidR="00534E77" w:rsidRDefault="00534E77">
            <w:pPr>
              <w:pStyle w:val="TableParagraph"/>
              <w:rPr>
                <w:rFonts w:ascii="Times New Roman"/>
                <w:sz w:val="20"/>
              </w:rPr>
            </w:pPr>
          </w:p>
          <w:p w14:paraId="7D406313" w14:textId="2A25C145" w:rsidR="00534E77" w:rsidRDefault="00534E77">
            <w:pPr>
              <w:pStyle w:val="TableParagraph"/>
              <w:rPr>
                <w:rFonts w:ascii="Times New Roman"/>
                <w:sz w:val="20"/>
              </w:rPr>
            </w:pPr>
          </w:p>
          <w:p w14:paraId="0574472A" w14:textId="5F00C5DE" w:rsidR="00534E77" w:rsidRDefault="00534E77">
            <w:pPr>
              <w:pStyle w:val="TableParagraph"/>
              <w:rPr>
                <w:rFonts w:ascii="Times New Roman"/>
                <w:sz w:val="20"/>
              </w:rPr>
            </w:pPr>
            <w:r>
              <w:rPr>
                <w:rFonts w:ascii="Times New Roman"/>
                <w:sz w:val="20"/>
              </w:rPr>
              <w:t>Yes</w:t>
            </w:r>
          </w:p>
          <w:p w14:paraId="3BB3CEE2" w14:textId="7C1489E4" w:rsidR="00534E77" w:rsidRDefault="00534E77">
            <w:pPr>
              <w:pStyle w:val="TableParagraph"/>
              <w:rPr>
                <w:rFonts w:ascii="Times New Roman"/>
                <w:sz w:val="20"/>
              </w:rPr>
            </w:pPr>
          </w:p>
          <w:p w14:paraId="3AFAEF35" w14:textId="47B79600" w:rsidR="00534E77" w:rsidRDefault="00534E77">
            <w:pPr>
              <w:pStyle w:val="TableParagraph"/>
              <w:rPr>
                <w:rFonts w:ascii="Times New Roman"/>
                <w:sz w:val="20"/>
              </w:rPr>
            </w:pPr>
          </w:p>
          <w:p w14:paraId="69025E5B" w14:textId="1AEAB987" w:rsidR="00534E77" w:rsidRDefault="00534E77">
            <w:pPr>
              <w:pStyle w:val="TableParagraph"/>
              <w:rPr>
                <w:rFonts w:ascii="Times New Roman"/>
                <w:sz w:val="20"/>
              </w:rPr>
            </w:pPr>
          </w:p>
          <w:p w14:paraId="39DC3C2C" w14:textId="50FD2C70" w:rsidR="00534E77" w:rsidRDefault="00534E77">
            <w:pPr>
              <w:pStyle w:val="TableParagraph"/>
              <w:rPr>
                <w:rFonts w:ascii="Times New Roman"/>
                <w:sz w:val="20"/>
              </w:rPr>
            </w:pPr>
          </w:p>
          <w:p w14:paraId="1B9EB755" w14:textId="32EBE7E9" w:rsidR="00534E77" w:rsidRDefault="00534E77">
            <w:pPr>
              <w:pStyle w:val="TableParagraph"/>
              <w:rPr>
                <w:rFonts w:ascii="Times New Roman"/>
                <w:sz w:val="20"/>
              </w:rPr>
            </w:pPr>
          </w:p>
          <w:p w14:paraId="1F2C99AF" w14:textId="0D107F5B" w:rsidR="00534E77" w:rsidRDefault="00534E77">
            <w:pPr>
              <w:pStyle w:val="TableParagraph"/>
              <w:rPr>
                <w:rFonts w:ascii="Times New Roman"/>
                <w:sz w:val="20"/>
              </w:rPr>
            </w:pPr>
          </w:p>
          <w:p w14:paraId="4CF2830D" w14:textId="0E9A5E05" w:rsidR="00534E77" w:rsidRDefault="00534E77">
            <w:pPr>
              <w:pStyle w:val="TableParagraph"/>
              <w:rPr>
                <w:rFonts w:ascii="Times New Roman"/>
                <w:sz w:val="20"/>
              </w:rPr>
            </w:pPr>
          </w:p>
          <w:p w14:paraId="5315A68E" w14:textId="189A7E69" w:rsidR="00534E77" w:rsidRDefault="00534E77">
            <w:pPr>
              <w:pStyle w:val="TableParagraph"/>
              <w:rPr>
                <w:rFonts w:ascii="Times New Roman"/>
                <w:sz w:val="20"/>
              </w:rPr>
            </w:pPr>
            <w:r>
              <w:rPr>
                <w:rFonts w:ascii="Times New Roman"/>
                <w:sz w:val="20"/>
              </w:rPr>
              <w:t>Yes</w:t>
            </w:r>
          </w:p>
          <w:p w14:paraId="79F045F4" w14:textId="11B895BF" w:rsidR="00534E77" w:rsidRDefault="00534E77">
            <w:pPr>
              <w:pStyle w:val="TableParagraph"/>
              <w:rPr>
                <w:rFonts w:ascii="Times New Roman"/>
                <w:sz w:val="20"/>
              </w:rPr>
            </w:pPr>
          </w:p>
          <w:p w14:paraId="71557210" w14:textId="7605BA0F" w:rsidR="00534E77" w:rsidRDefault="00534E77">
            <w:pPr>
              <w:pStyle w:val="TableParagraph"/>
              <w:rPr>
                <w:rFonts w:ascii="Times New Roman"/>
                <w:sz w:val="20"/>
              </w:rPr>
            </w:pPr>
          </w:p>
          <w:p w14:paraId="54BFC12B" w14:textId="5B6261DD" w:rsidR="00534E77" w:rsidRDefault="00534E77">
            <w:pPr>
              <w:pStyle w:val="TableParagraph"/>
              <w:rPr>
                <w:rFonts w:ascii="Times New Roman"/>
                <w:sz w:val="20"/>
              </w:rPr>
            </w:pPr>
          </w:p>
          <w:p w14:paraId="685153EB" w14:textId="130D4926" w:rsidR="00534E77" w:rsidRDefault="00534E77">
            <w:pPr>
              <w:pStyle w:val="TableParagraph"/>
              <w:rPr>
                <w:rFonts w:ascii="Times New Roman"/>
                <w:sz w:val="20"/>
              </w:rPr>
            </w:pPr>
          </w:p>
          <w:p w14:paraId="7FBBE40F" w14:textId="6629088F" w:rsidR="00534E77" w:rsidRDefault="00534E77">
            <w:pPr>
              <w:pStyle w:val="TableParagraph"/>
              <w:rPr>
                <w:rFonts w:ascii="Times New Roman"/>
                <w:sz w:val="20"/>
              </w:rPr>
            </w:pPr>
          </w:p>
          <w:p w14:paraId="4F3A528E" w14:textId="792221BD" w:rsidR="00534E77" w:rsidRDefault="00534E77">
            <w:pPr>
              <w:pStyle w:val="TableParagraph"/>
              <w:rPr>
                <w:rFonts w:ascii="Times New Roman"/>
                <w:sz w:val="20"/>
              </w:rPr>
            </w:pPr>
            <w:r>
              <w:rPr>
                <w:rFonts w:ascii="Times New Roman"/>
                <w:sz w:val="20"/>
              </w:rPr>
              <w:t>Yes</w:t>
            </w:r>
          </w:p>
          <w:p w14:paraId="2D7558A1" w14:textId="09D5F3D4" w:rsidR="00534E77" w:rsidRDefault="00534E77">
            <w:pPr>
              <w:pStyle w:val="TableParagraph"/>
              <w:rPr>
                <w:rFonts w:ascii="Times New Roman"/>
                <w:sz w:val="20"/>
              </w:rPr>
            </w:pPr>
          </w:p>
          <w:p w14:paraId="6FF7CF99" w14:textId="10E41AA5" w:rsidR="00534E77" w:rsidRDefault="00534E77">
            <w:pPr>
              <w:pStyle w:val="TableParagraph"/>
              <w:rPr>
                <w:rFonts w:ascii="Times New Roman"/>
                <w:sz w:val="20"/>
              </w:rPr>
            </w:pPr>
          </w:p>
          <w:p w14:paraId="19DEDB60" w14:textId="1592A488" w:rsidR="00534E77" w:rsidRDefault="00534E77">
            <w:pPr>
              <w:pStyle w:val="TableParagraph"/>
              <w:rPr>
                <w:rFonts w:ascii="Times New Roman"/>
                <w:sz w:val="20"/>
              </w:rPr>
            </w:pPr>
          </w:p>
          <w:p w14:paraId="35BEA0CA" w14:textId="6D2B45BD" w:rsidR="00534E77" w:rsidRDefault="00534E77">
            <w:pPr>
              <w:pStyle w:val="TableParagraph"/>
              <w:rPr>
                <w:rFonts w:ascii="Times New Roman"/>
                <w:sz w:val="20"/>
              </w:rPr>
            </w:pPr>
          </w:p>
          <w:p w14:paraId="301F5421" w14:textId="3CEB4231" w:rsidR="00534E77" w:rsidRDefault="00534E77">
            <w:pPr>
              <w:pStyle w:val="TableParagraph"/>
              <w:rPr>
                <w:rFonts w:ascii="Times New Roman"/>
                <w:sz w:val="20"/>
              </w:rPr>
            </w:pPr>
          </w:p>
          <w:p w14:paraId="2857213A" w14:textId="31A2763A" w:rsidR="00534E77" w:rsidRDefault="00534E77">
            <w:pPr>
              <w:pStyle w:val="TableParagraph"/>
              <w:rPr>
                <w:rFonts w:ascii="Times New Roman"/>
                <w:sz w:val="20"/>
              </w:rPr>
            </w:pPr>
          </w:p>
          <w:p w14:paraId="409E65D6" w14:textId="6EC91D23" w:rsidR="00534E77" w:rsidRDefault="00D308EF">
            <w:pPr>
              <w:pStyle w:val="TableParagraph"/>
              <w:rPr>
                <w:rFonts w:ascii="Times New Roman"/>
                <w:sz w:val="20"/>
              </w:rPr>
            </w:pPr>
            <w:r>
              <w:rPr>
                <w:rFonts w:ascii="Times New Roman"/>
                <w:sz w:val="20"/>
              </w:rPr>
              <w:t>Yes</w:t>
            </w:r>
          </w:p>
          <w:p w14:paraId="0B5C6EA2" w14:textId="77777777" w:rsidR="00534E77" w:rsidRDefault="00534E77">
            <w:pPr>
              <w:pStyle w:val="TableParagraph"/>
              <w:rPr>
                <w:rFonts w:ascii="Times New Roman"/>
                <w:sz w:val="20"/>
              </w:rPr>
            </w:pPr>
          </w:p>
          <w:p w14:paraId="31D97C41" w14:textId="77777777" w:rsidR="00534E77" w:rsidRDefault="00534E77">
            <w:pPr>
              <w:pStyle w:val="TableParagraph"/>
              <w:rPr>
                <w:rFonts w:ascii="Times New Roman"/>
                <w:sz w:val="20"/>
              </w:rPr>
            </w:pPr>
          </w:p>
          <w:p w14:paraId="03D4F8C9" w14:textId="77777777" w:rsidR="00534E77" w:rsidRDefault="00534E77">
            <w:pPr>
              <w:pStyle w:val="TableParagraph"/>
              <w:rPr>
                <w:rFonts w:ascii="Times New Roman"/>
                <w:sz w:val="20"/>
              </w:rPr>
            </w:pPr>
          </w:p>
          <w:p w14:paraId="17D2F6B6" w14:textId="77777777" w:rsidR="00534E77" w:rsidRDefault="00534E77">
            <w:pPr>
              <w:pStyle w:val="TableParagraph"/>
              <w:rPr>
                <w:rFonts w:ascii="Times New Roman"/>
                <w:sz w:val="20"/>
              </w:rPr>
            </w:pPr>
          </w:p>
          <w:p w14:paraId="67C8DDE7" w14:textId="77777777" w:rsidR="00534E77" w:rsidRDefault="00534E77">
            <w:pPr>
              <w:pStyle w:val="TableParagraph"/>
              <w:rPr>
                <w:rFonts w:ascii="Times New Roman"/>
                <w:sz w:val="20"/>
              </w:rPr>
            </w:pPr>
          </w:p>
          <w:p w14:paraId="361DF40A" w14:textId="77777777" w:rsidR="00534E77" w:rsidRDefault="00534E77">
            <w:pPr>
              <w:pStyle w:val="TableParagraph"/>
              <w:rPr>
                <w:rFonts w:ascii="Times New Roman"/>
                <w:sz w:val="20"/>
              </w:rPr>
            </w:pPr>
          </w:p>
          <w:p w14:paraId="1E868D6A" w14:textId="1FF5DCA2" w:rsidR="00534E77" w:rsidRDefault="00534E77">
            <w:pPr>
              <w:pStyle w:val="TableParagraph"/>
              <w:rPr>
                <w:rFonts w:ascii="Times New Roman"/>
                <w:sz w:val="20"/>
              </w:rPr>
            </w:pPr>
          </w:p>
        </w:tc>
        <w:tc>
          <w:tcPr>
            <w:tcW w:w="516" w:type="pct"/>
          </w:tcPr>
          <w:p w14:paraId="2AEBE384" w14:textId="77777777" w:rsidR="003B70F2" w:rsidRDefault="003B70F2">
            <w:pPr>
              <w:pStyle w:val="TableParagraph"/>
              <w:rPr>
                <w:rFonts w:ascii="Times New Roman"/>
                <w:sz w:val="20"/>
              </w:rPr>
            </w:pPr>
          </w:p>
        </w:tc>
      </w:tr>
      <w:tr w:rsidR="002E463D" w14:paraId="0296010E" w14:textId="77777777" w:rsidTr="00644009">
        <w:trPr>
          <w:trHeight w:val="280"/>
        </w:trPr>
        <w:tc>
          <w:tcPr>
            <w:tcW w:w="273" w:type="pct"/>
          </w:tcPr>
          <w:p w14:paraId="25685424" w14:textId="2437905D" w:rsidR="002E463D" w:rsidRDefault="004B22DE">
            <w:pPr>
              <w:pStyle w:val="TableParagraph"/>
              <w:rPr>
                <w:rFonts w:ascii="Times New Roman"/>
                <w:sz w:val="20"/>
              </w:rPr>
            </w:pPr>
            <w:r>
              <w:rPr>
                <w:rFonts w:ascii="Times New Roman"/>
                <w:sz w:val="20"/>
              </w:rPr>
              <w:t>4.</w:t>
            </w:r>
          </w:p>
        </w:tc>
        <w:tc>
          <w:tcPr>
            <w:tcW w:w="741" w:type="pct"/>
          </w:tcPr>
          <w:p w14:paraId="2E70B80E" w14:textId="7111222C" w:rsidR="002E463D" w:rsidRDefault="002E463D">
            <w:pPr>
              <w:pStyle w:val="TableParagraph"/>
              <w:rPr>
                <w:rFonts w:ascii="Times New Roman"/>
                <w:sz w:val="20"/>
              </w:rPr>
            </w:pPr>
            <w:proofErr w:type="spellStart"/>
            <w:proofErr w:type="gramStart"/>
            <w:r>
              <w:rPr>
                <w:rFonts w:ascii="Times New Roman"/>
                <w:sz w:val="20"/>
              </w:rPr>
              <w:t>Dr.Sandip</w:t>
            </w:r>
            <w:proofErr w:type="spellEnd"/>
            <w:proofErr w:type="gramEnd"/>
            <w:r>
              <w:rPr>
                <w:rFonts w:ascii="Times New Roman"/>
                <w:sz w:val="20"/>
              </w:rPr>
              <w:t xml:space="preserve"> Roy </w:t>
            </w:r>
            <w:proofErr w:type="spellStart"/>
            <w:r>
              <w:rPr>
                <w:rFonts w:ascii="Times New Roman"/>
                <w:sz w:val="20"/>
              </w:rPr>
              <w:t>Basunia</w:t>
            </w:r>
            <w:proofErr w:type="spellEnd"/>
          </w:p>
        </w:tc>
        <w:tc>
          <w:tcPr>
            <w:tcW w:w="2832" w:type="pct"/>
          </w:tcPr>
          <w:p w14:paraId="50A5916E" w14:textId="77777777" w:rsidR="004701EA" w:rsidRDefault="005F1C03">
            <w:pPr>
              <w:pStyle w:val="TableParagraph"/>
              <w:rPr>
                <w:rFonts w:ascii="Times New Roman"/>
                <w:sz w:val="20"/>
              </w:rPr>
            </w:pPr>
            <w:r w:rsidRPr="005F1C03">
              <w:rPr>
                <w:rFonts w:ascii="Times New Roman"/>
                <w:sz w:val="20"/>
              </w:rPr>
              <w:t xml:space="preserve"> 1. </w:t>
            </w:r>
            <w:proofErr w:type="spellStart"/>
            <w:r w:rsidRPr="005F1C03">
              <w:rPr>
                <w:rFonts w:ascii="Times New Roman"/>
                <w:sz w:val="20"/>
              </w:rPr>
              <w:t>Basunia</w:t>
            </w:r>
            <w:proofErr w:type="spellEnd"/>
            <w:r w:rsidRPr="005F1C03">
              <w:rPr>
                <w:rFonts w:ascii="Times New Roman"/>
                <w:sz w:val="20"/>
              </w:rPr>
              <w:t xml:space="preserve"> SR, </w:t>
            </w:r>
            <w:proofErr w:type="spellStart"/>
            <w:r w:rsidRPr="005F1C03">
              <w:rPr>
                <w:rFonts w:ascii="Times New Roman"/>
                <w:sz w:val="20"/>
              </w:rPr>
              <w:t>Laha</w:t>
            </w:r>
            <w:proofErr w:type="spellEnd"/>
            <w:r w:rsidRPr="005F1C03">
              <w:rPr>
                <w:rFonts w:ascii="Times New Roman"/>
                <w:sz w:val="20"/>
              </w:rPr>
              <w:t xml:space="preserve"> B, </w:t>
            </w:r>
            <w:proofErr w:type="spellStart"/>
            <w:r w:rsidRPr="005F1C03">
              <w:rPr>
                <w:rFonts w:ascii="Times New Roman"/>
                <w:sz w:val="20"/>
              </w:rPr>
              <w:t>Hazra</w:t>
            </w:r>
            <w:proofErr w:type="spellEnd"/>
            <w:r w:rsidRPr="005F1C03">
              <w:rPr>
                <w:rFonts w:ascii="Times New Roman"/>
                <w:sz w:val="20"/>
              </w:rPr>
              <w:t xml:space="preserve"> A. Transdermal buprenorphine versus intramuscular diclofenac for postoperative analgesia following upper abdominal surgery under general </w:t>
            </w:r>
            <w:proofErr w:type="spellStart"/>
            <w:r w:rsidRPr="005F1C03">
              <w:rPr>
                <w:rFonts w:ascii="Times New Roman"/>
                <w:sz w:val="20"/>
              </w:rPr>
              <w:t>anaesthesia</w:t>
            </w:r>
            <w:proofErr w:type="spellEnd"/>
            <w:r w:rsidRPr="005F1C03">
              <w:rPr>
                <w:rFonts w:ascii="Times New Roman"/>
                <w:sz w:val="20"/>
              </w:rPr>
              <w:t xml:space="preserve">: A randomized </w:t>
            </w:r>
            <w:proofErr w:type="spellStart"/>
            <w:r w:rsidRPr="005F1C03">
              <w:rPr>
                <w:rFonts w:ascii="Times New Roman"/>
                <w:sz w:val="20"/>
              </w:rPr>
              <w:t>contrll</w:t>
            </w:r>
            <w:proofErr w:type="spellEnd"/>
            <w:r w:rsidRPr="005F1C03">
              <w:rPr>
                <w:rFonts w:ascii="Times New Roman"/>
                <w:sz w:val="20"/>
              </w:rPr>
              <w:t xml:space="preserve"> trial. J </w:t>
            </w:r>
            <w:proofErr w:type="spellStart"/>
            <w:r w:rsidRPr="005F1C03">
              <w:rPr>
                <w:rFonts w:ascii="Times New Roman"/>
                <w:sz w:val="20"/>
              </w:rPr>
              <w:t>Pharmacol</w:t>
            </w:r>
            <w:proofErr w:type="spellEnd"/>
            <w:r w:rsidRPr="005F1C03">
              <w:rPr>
                <w:rFonts w:ascii="Times New Roman"/>
                <w:sz w:val="20"/>
              </w:rPr>
              <w:t xml:space="preserve"> </w:t>
            </w:r>
            <w:proofErr w:type="spellStart"/>
            <w:r w:rsidRPr="005F1C03">
              <w:rPr>
                <w:rFonts w:ascii="Times New Roman"/>
                <w:sz w:val="20"/>
              </w:rPr>
              <w:t>phamacother</w:t>
            </w:r>
            <w:proofErr w:type="spellEnd"/>
            <w:r w:rsidRPr="005F1C03">
              <w:rPr>
                <w:rFonts w:ascii="Times New Roman"/>
                <w:sz w:val="20"/>
              </w:rPr>
              <w:t xml:space="preserve"> 2019; 10: 57-62.</w:t>
            </w:r>
          </w:p>
          <w:p w14:paraId="0C7A6447" w14:textId="77777777" w:rsidR="004701EA" w:rsidRDefault="004701EA">
            <w:pPr>
              <w:pStyle w:val="TableParagraph"/>
              <w:rPr>
                <w:rFonts w:ascii="Times New Roman"/>
                <w:sz w:val="20"/>
              </w:rPr>
            </w:pPr>
          </w:p>
          <w:p w14:paraId="4211F8A3" w14:textId="7AC902B9" w:rsidR="005F1C03" w:rsidRDefault="005F1C03">
            <w:pPr>
              <w:pStyle w:val="TableParagraph"/>
              <w:rPr>
                <w:rFonts w:ascii="Times New Roman"/>
                <w:sz w:val="20"/>
              </w:rPr>
            </w:pPr>
            <w:r w:rsidRPr="005F1C03">
              <w:rPr>
                <w:rFonts w:ascii="Times New Roman"/>
                <w:sz w:val="20"/>
              </w:rPr>
              <w:t xml:space="preserve"> 2. </w:t>
            </w:r>
            <w:proofErr w:type="spellStart"/>
            <w:r w:rsidRPr="005F1C03">
              <w:rPr>
                <w:rFonts w:ascii="Times New Roman"/>
                <w:sz w:val="20"/>
              </w:rPr>
              <w:t>Basunia</w:t>
            </w:r>
            <w:proofErr w:type="spellEnd"/>
            <w:r w:rsidRPr="005F1C03">
              <w:rPr>
                <w:rFonts w:ascii="Times New Roman"/>
                <w:sz w:val="20"/>
              </w:rPr>
              <w:t xml:space="preserve"> SR, Mukherjee P, Munshi BH. Comparison of intrathecal fentanyl and </w:t>
            </w:r>
            <w:proofErr w:type="spellStart"/>
            <w:r w:rsidRPr="005F1C03">
              <w:rPr>
                <w:rFonts w:ascii="Times New Roman"/>
                <w:sz w:val="20"/>
              </w:rPr>
              <w:t>butorphenol</w:t>
            </w:r>
            <w:proofErr w:type="spellEnd"/>
            <w:r w:rsidRPr="005F1C03">
              <w:rPr>
                <w:rFonts w:ascii="Times New Roman"/>
                <w:sz w:val="20"/>
              </w:rPr>
              <w:t xml:space="preserve"> as an adjuvant to intrathecal bupivacaine 0.5% </w:t>
            </w:r>
            <w:proofErr w:type="gramStart"/>
            <w:r w:rsidRPr="005F1C03">
              <w:rPr>
                <w:rFonts w:ascii="Times New Roman"/>
                <w:sz w:val="20"/>
              </w:rPr>
              <w:t>in  surgeries</w:t>
            </w:r>
            <w:proofErr w:type="gramEnd"/>
            <w:r w:rsidRPr="005F1C03">
              <w:rPr>
                <w:rFonts w:ascii="Times New Roman"/>
                <w:sz w:val="20"/>
              </w:rPr>
              <w:t xml:space="preserve"> </w:t>
            </w:r>
            <w:r w:rsidRPr="005F1C03">
              <w:rPr>
                <w:rFonts w:ascii="Times New Roman"/>
                <w:sz w:val="20"/>
              </w:rPr>
              <w:t>–</w:t>
            </w:r>
            <w:r w:rsidRPr="005F1C03">
              <w:rPr>
                <w:rFonts w:ascii="Times New Roman"/>
                <w:sz w:val="20"/>
              </w:rPr>
              <w:t xml:space="preserve"> a  </w:t>
            </w:r>
            <w:proofErr w:type="spellStart"/>
            <w:r w:rsidRPr="005F1C03">
              <w:rPr>
                <w:rFonts w:ascii="Times New Roman"/>
                <w:sz w:val="20"/>
              </w:rPr>
              <w:t>randomised</w:t>
            </w:r>
            <w:proofErr w:type="spellEnd"/>
            <w:r w:rsidRPr="005F1C03">
              <w:rPr>
                <w:rFonts w:ascii="Times New Roman"/>
                <w:sz w:val="20"/>
              </w:rPr>
              <w:t xml:space="preserve"> double blind study. Journal of clinical and diagnostic research. 2020 Aug; vol14(8): UC 09- 13.</w:t>
            </w:r>
          </w:p>
          <w:p w14:paraId="2CECE709" w14:textId="4E65AF04" w:rsidR="005F1C03" w:rsidRDefault="005F1C03">
            <w:pPr>
              <w:pStyle w:val="TableParagraph"/>
              <w:rPr>
                <w:rFonts w:ascii="Times New Roman"/>
                <w:sz w:val="20"/>
              </w:rPr>
            </w:pPr>
            <w:r w:rsidRPr="005F1C03">
              <w:rPr>
                <w:rFonts w:ascii="Times New Roman"/>
                <w:sz w:val="20"/>
              </w:rPr>
              <w:t xml:space="preserve"> 3. </w:t>
            </w:r>
            <w:proofErr w:type="spellStart"/>
            <w:r w:rsidRPr="005F1C03">
              <w:rPr>
                <w:rFonts w:ascii="Times New Roman"/>
                <w:sz w:val="20"/>
              </w:rPr>
              <w:t>Basunia</w:t>
            </w:r>
            <w:proofErr w:type="spellEnd"/>
            <w:r w:rsidRPr="005F1C03">
              <w:rPr>
                <w:rFonts w:ascii="Times New Roman"/>
                <w:sz w:val="20"/>
              </w:rPr>
              <w:t xml:space="preserve"> SR, Das A, Mitra T, Mayur N, Biswas H et al. Role of magnesium as analgesic sparing adjuvant to Ropivacaine in thoracic paravertebral block for breast cancer surgery: a prospective, double blinded </w:t>
            </w:r>
            <w:proofErr w:type="spellStart"/>
            <w:r w:rsidRPr="005F1C03">
              <w:rPr>
                <w:rFonts w:ascii="Times New Roman"/>
                <w:sz w:val="20"/>
              </w:rPr>
              <w:t>randomised</w:t>
            </w:r>
            <w:proofErr w:type="spellEnd"/>
            <w:r w:rsidRPr="005F1C03">
              <w:rPr>
                <w:rFonts w:ascii="Times New Roman"/>
                <w:sz w:val="20"/>
              </w:rPr>
              <w:t xml:space="preserve"> controlled study. Journal of clinical and diagnostic research. 2018 Dec; vol 12(12): UC01-05. </w:t>
            </w:r>
          </w:p>
          <w:p w14:paraId="2DF80146" w14:textId="77777777" w:rsidR="004701EA" w:rsidRDefault="004701EA">
            <w:pPr>
              <w:pStyle w:val="TableParagraph"/>
              <w:rPr>
                <w:rFonts w:ascii="Times New Roman"/>
                <w:sz w:val="20"/>
              </w:rPr>
            </w:pPr>
          </w:p>
          <w:p w14:paraId="0CE8516C" w14:textId="77777777" w:rsidR="005F1C03" w:rsidRDefault="005F1C03">
            <w:pPr>
              <w:pStyle w:val="TableParagraph"/>
              <w:rPr>
                <w:rFonts w:ascii="Times New Roman"/>
                <w:sz w:val="20"/>
              </w:rPr>
            </w:pPr>
            <w:r w:rsidRPr="005F1C03">
              <w:rPr>
                <w:rFonts w:ascii="Times New Roman"/>
                <w:sz w:val="20"/>
              </w:rPr>
              <w:t xml:space="preserve">4. </w:t>
            </w:r>
            <w:proofErr w:type="spellStart"/>
            <w:r w:rsidRPr="005F1C03">
              <w:rPr>
                <w:rFonts w:ascii="Times New Roman"/>
                <w:sz w:val="20"/>
              </w:rPr>
              <w:t>Basunia</w:t>
            </w:r>
            <w:proofErr w:type="spellEnd"/>
            <w:r w:rsidRPr="005F1C03">
              <w:rPr>
                <w:rFonts w:ascii="Times New Roman"/>
                <w:sz w:val="20"/>
              </w:rPr>
              <w:t xml:space="preserve"> SR, Chattopadhyay S, Das A, </w:t>
            </w:r>
            <w:proofErr w:type="spellStart"/>
            <w:r w:rsidRPr="005F1C03">
              <w:rPr>
                <w:rFonts w:ascii="Times New Roman"/>
                <w:sz w:val="20"/>
              </w:rPr>
              <w:t>Laha</w:t>
            </w:r>
            <w:proofErr w:type="spellEnd"/>
            <w:r w:rsidRPr="005F1C03">
              <w:rPr>
                <w:rFonts w:ascii="Times New Roman"/>
                <w:sz w:val="20"/>
              </w:rPr>
              <w:t xml:space="preserve"> B, </w:t>
            </w:r>
            <w:proofErr w:type="spellStart"/>
            <w:r w:rsidRPr="005F1C03">
              <w:rPr>
                <w:rFonts w:ascii="Times New Roman"/>
                <w:sz w:val="20"/>
              </w:rPr>
              <w:t>Bhar</w:t>
            </w:r>
            <w:proofErr w:type="spellEnd"/>
            <w:r w:rsidRPr="005F1C03">
              <w:rPr>
                <w:rFonts w:ascii="Times New Roman"/>
                <w:sz w:val="20"/>
              </w:rPr>
              <w:t xml:space="preserve"> D, Pal R. A prospective, double blind dose ranging study of intrathecal nalbuphine in the lower abdominal and lower limb surgeries. Indian J Pain 2016; 30: 198-203.</w:t>
            </w:r>
          </w:p>
          <w:p w14:paraId="3551B5CC" w14:textId="1768072F" w:rsidR="002E463D" w:rsidRDefault="005F1C03">
            <w:pPr>
              <w:pStyle w:val="TableParagraph"/>
              <w:rPr>
                <w:rFonts w:ascii="Times New Roman"/>
                <w:sz w:val="20"/>
              </w:rPr>
            </w:pPr>
            <w:r w:rsidRPr="005F1C03">
              <w:rPr>
                <w:rFonts w:ascii="Times New Roman"/>
                <w:sz w:val="20"/>
              </w:rPr>
              <w:t xml:space="preserve"> 5. Das A, Roy </w:t>
            </w:r>
            <w:proofErr w:type="spellStart"/>
            <w:r w:rsidRPr="005F1C03">
              <w:rPr>
                <w:rFonts w:ascii="Times New Roman"/>
                <w:sz w:val="20"/>
              </w:rPr>
              <w:t>Basunia</w:t>
            </w:r>
            <w:proofErr w:type="spellEnd"/>
            <w:r w:rsidRPr="005F1C03">
              <w:rPr>
                <w:rFonts w:ascii="Times New Roman"/>
                <w:sz w:val="20"/>
              </w:rPr>
              <w:t xml:space="preserve"> S, Mukherjee A, Biswas H, Biswas R et al. </w:t>
            </w:r>
            <w:proofErr w:type="gramStart"/>
            <w:r w:rsidRPr="005F1C03">
              <w:rPr>
                <w:rFonts w:ascii="Times New Roman"/>
                <w:sz w:val="20"/>
              </w:rPr>
              <w:t>Perineural  nalbuphine</w:t>
            </w:r>
            <w:proofErr w:type="gramEnd"/>
            <w:r w:rsidRPr="005F1C03">
              <w:rPr>
                <w:rFonts w:ascii="Times New Roman"/>
                <w:sz w:val="20"/>
              </w:rPr>
              <w:t xml:space="preserve"> in ambulatory upper limb surgery: a comparison of effects of levobupivacaine with and without nalbuphine as adjuvant in supraclavicular brachial plexus block- a prospective, double blinded, </w:t>
            </w:r>
            <w:proofErr w:type="spellStart"/>
            <w:r w:rsidRPr="005F1C03">
              <w:rPr>
                <w:rFonts w:ascii="Times New Roman"/>
                <w:sz w:val="20"/>
              </w:rPr>
              <w:t>randomised</w:t>
            </w:r>
            <w:proofErr w:type="spellEnd"/>
            <w:r w:rsidRPr="005F1C03">
              <w:rPr>
                <w:rFonts w:ascii="Times New Roman"/>
                <w:sz w:val="20"/>
              </w:rPr>
              <w:t xml:space="preserve"> controlled study. </w:t>
            </w:r>
            <w:proofErr w:type="spellStart"/>
            <w:r w:rsidRPr="005F1C03">
              <w:rPr>
                <w:rFonts w:ascii="Times New Roman"/>
                <w:sz w:val="20"/>
              </w:rPr>
              <w:t>Anesth</w:t>
            </w:r>
            <w:proofErr w:type="spellEnd"/>
            <w:r w:rsidRPr="005F1C03">
              <w:rPr>
                <w:rFonts w:ascii="Times New Roman"/>
                <w:sz w:val="20"/>
              </w:rPr>
              <w:t xml:space="preserve"> essays Res2017; 11: 40-6.</w:t>
            </w:r>
          </w:p>
        </w:tc>
        <w:tc>
          <w:tcPr>
            <w:tcW w:w="638" w:type="pct"/>
          </w:tcPr>
          <w:p w14:paraId="431BE427" w14:textId="77777777" w:rsidR="002E463D" w:rsidRDefault="00E923DE">
            <w:pPr>
              <w:pStyle w:val="TableParagraph"/>
              <w:rPr>
                <w:rFonts w:ascii="Times New Roman"/>
                <w:sz w:val="20"/>
              </w:rPr>
            </w:pPr>
            <w:r>
              <w:rPr>
                <w:rFonts w:ascii="Times New Roman"/>
                <w:sz w:val="20"/>
              </w:rPr>
              <w:t>NO</w:t>
            </w:r>
          </w:p>
          <w:p w14:paraId="1A897765" w14:textId="77777777" w:rsidR="00E923DE" w:rsidRDefault="00E923DE">
            <w:pPr>
              <w:pStyle w:val="TableParagraph"/>
              <w:rPr>
                <w:rFonts w:ascii="Times New Roman"/>
                <w:sz w:val="20"/>
              </w:rPr>
            </w:pPr>
          </w:p>
          <w:p w14:paraId="326CC868" w14:textId="77777777" w:rsidR="00E923DE" w:rsidRDefault="00E923DE">
            <w:pPr>
              <w:pStyle w:val="TableParagraph"/>
              <w:rPr>
                <w:rFonts w:ascii="Times New Roman"/>
                <w:sz w:val="20"/>
              </w:rPr>
            </w:pPr>
          </w:p>
          <w:p w14:paraId="48C545CF" w14:textId="77777777" w:rsidR="00E923DE" w:rsidRDefault="00E923DE">
            <w:pPr>
              <w:pStyle w:val="TableParagraph"/>
              <w:rPr>
                <w:rFonts w:ascii="Times New Roman"/>
                <w:sz w:val="20"/>
              </w:rPr>
            </w:pPr>
          </w:p>
          <w:p w14:paraId="3F1D5F1B" w14:textId="77777777" w:rsidR="00E923DE" w:rsidRDefault="00E923DE">
            <w:pPr>
              <w:pStyle w:val="TableParagraph"/>
              <w:rPr>
                <w:rFonts w:ascii="Times New Roman"/>
                <w:sz w:val="20"/>
              </w:rPr>
            </w:pPr>
          </w:p>
          <w:p w14:paraId="6AAEF7AB" w14:textId="77777777" w:rsidR="00E923DE" w:rsidRDefault="00E923DE">
            <w:pPr>
              <w:pStyle w:val="TableParagraph"/>
              <w:rPr>
                <w:rFonts w:ascii="Times New Roman"/>
                <w:sz w:val="20"/>
              </w:rPr>
            </w:pPr>
            <w:r>
              <w:rPr>
                <w:rFonts w:ascii="Times New Roman"/>
                <w:sz w:val="20"/>
              </w:rPr>
              <w:t>NO</w:t>
            </w:r>
          </w:p>
          <w:p w14:paraId="6CB06FEB" w14:textId="77777777" w:rsidR="00E923DE" w:rsidRDefault="00E923DE">
            <w:pPr>
              <w:pStyle w:val="TableParagraph"/>
              <w:rPr>
                <w:rFonts w:ascii="Times New Roman"/>
                <w:sz w:val="20"/>
              </w:rPr>
            </w:pPr>
          </w:p>
          <w:p w14:paraId="08E70DA5" w14:textId="77777777" w:rsidR="00E923DE" w:rsidRDefault="00E923DE">
            <w:pPr>
              <w:pStyle w:val="TableParagraph"/>
              <w:rPr>
                <w:rFonts w:ascii="Times New Roman"/>
                <w:sz w:val="20"/>
              </w:rPr>
            </w:pPr>
          </w:p>
          <w:p w14:paraId="4AD74930" w14:textId="77777777" w:rsidR="00E923DE" w:rsidRDefault="00E923DE">
            <w:pPr>
              <w:pStyle w:val="TableParagraph"/>
              <w:rPr>
                <w:rFonts w:ascii="Times New Roman"/>
                <w:sz w:val="20"/>
              </w:rPr>
            </w:pPr>
          </w:p>
          <w:p w14:paraId="18F402AE" w14:textId="77777777" w:rsidR="00E923DE" w:rsidRDefault="00E923DE">
            <w:pPr>
              <w:pStyle w:val="TableParagraph"/>
              <w:rPr>
                <w:rFonts w:ascii="Times New Roman"/>
                <w:sz w:val="20"/>
              </w:rPr>
            </w:pPr>
          </w:p>
          <w:p w14:paraId="133EF892" w14:textId="77777777" w:rsidR="00E923DE" w:rsidRDefault="00E923DE">
            <w:pPr>
              <w:pStyle w:val="TableParagraph"/>
              <w:rPr>
                <w:rFonts w:ascii="Times New Roman"/>
                <w:sz w:val="20"/>
              </w:rPr>
            </w:pPr>
            <w:r>
              <w:rPr>
                <w:rFonts w:ascii="Times New Roman"/>
                <w:sz w:val="20"/>
              </w:rPr>
              <w:t>NO</w:t>
            </w:r>
          </w:p>
          <w:p w14:paraId="3C08806B" w14:textId="77777777" w:rsidR="00E923DE" w:rsidRDefault="00E923DE">
            <w:pPr>
              <w:pStyle w:val="TableParagraph"/>
              <w:rPr>
                <w:rFonts w:ascii="Times New Roman"/>
                <w:sz w:val="20"/>
              </w:rPr>
            </w:pPr>
          </w:p>
          <w:p w14:paraId="23C6DB2D" w14:textId="77777777" w:rsidR="00E923DE" w:rsidRDefault="00E923DE">
            <w:pPr>
              <w:pStyle w:val="TableParagraph"/>
              <w:rPr>
                <w:rFonts w:ascii="Times New Roman"/>
                <w:sz w:val="20"/>
              </w:rPr>
            </w:pPr>
          </w:p>
          <w:p w14:paraId="21EA1846" w14:textId="77777777" w:rsidR="00E923DE" w:rsidRDefault="00E923DE">
            <w:pPr>
              <w:pStyle w:val="TableParagraph"/>
              <w:rPr>
                <w:rFonts w:ascii="Times New Roman"/>
                <w:sz w:val="20"/>
              </w:rPr>
            </w:pPr>
          </w:p>
          <w:p w14:paraId="404C5D70" w14:textId="77777777" w:rsidR="00E923DE" w:rsidRDefault="00E923DE">
            <w:pPr>
              <w:pStyle w:val="TableParagraph"/>
              <w:rPr>
                <w:rFonts w:ascii="Times New Roman"/>
                <w:sz w:val="20"/>
              </w:rPr>
            </w:pPr>
          </w:p>
          <w:p w14:paraId="180548F2" w14:textId="77777777" w:rsidR="00E923DE" w:rsidRDefault="00E923DE">
            <w:pPr>
              <w:pStyle w:val="TableParagraph"/>
              <w:rPr>
                <w:rFonts w:ascii="Times New Roman"/>
                <w:sz w:val="20"/>
              </w:rPr>
            </w:pPr>
          </w:p>
          <w:p w14:paraId="3C63FF6A" w14:textId="77777777" w:rsidR="00E923DE" w:rsidRDefault="00E923DE">
            <w:pPr>
              <w:pStyle w:val="TableParagraph"/>
              <w:rPr>
                <w:rFonts w:ascii="Times New Roman"/>
                <w:sz w:val="20"/>
              </w:rPr>
            </w:pPr>
          </w:p>
          <w:p w14:paraId="0AADFFDD" w14:textId="77777777" w:rsidR="00E923DE" w:rsidRDefault="00E923DE">
            <w:pPr>
              <w:pStyle w:val="TableParagraph"/>
              <w:rPr>
                <w:rFonts w:ascii="Times New Roman"/>
                <w:sz w:val="20"/>
              </w:rPr>
            </w:pPr>
            <w:r>
              <w:rPr>
                <w:rFonts w:ascii="Times New Roman"/>
                <w:sz w:val="20"/>
              </w:rPr>
              <w:t>NO</w:t>
            </w:r>
          </w:p>
          <w:p w14:paraId="5FB27A26" w14:textId="77777777" w:rsidR="00E923DE" w:rsidRDefault="00E923DE">
            <w:pPr>
              <w:pStyle w:val="TableParagraph"/>
              <w:rPr>
                <w:rFonts w:ascii="Times New Roman"/>
                <w:sz w:val="20"/>
              </w:rPr>
            </w:pPr>
          </w:p>
          <w:p w14:paraId="227DA929" w14:textId="77777777" w:rsidR="00E923DE" w:rsidRDefault="00E923DE">
            <w:pPr>
              <w:pStyle w:val="TableParagraph"/>
              <w:rPr>
                <w:rFonts w:ascii="Times New Roman"/>
                <w:sz w:val="20"/>
              </w:rPr>
            </w:pPr>
          </w:p>
          <w:p w14:paraId="3396BBF4" w14:textId="77777777" w:rsidR="00E923DE" w:rsidRDefault="00E923DE">
            <w:pPr>
              <w:pStyle w:val="TableParagraph"/>
              <w:rPr>
                <w:rFonts w:ascii="Times New Roman"/>
                <w:sz w:val="20"/>
              </w:rPr>
            </w:pPr>
          </w:p>
          <w:p w14:paraId="1AB81C3E" w14:textId="5529E09D" w:rsidR="00E923DE" w:rsidRDefault="00E923DE">
            <w:pPr>
              <w:pStyle w:val="TableParagraph"/>
              <w:rPr>
                <w:rFonts w:ascii="Times New Roman"/>
                <w:sz w:val="20"/>
              </w:rPr>
            </w:pPr>
            <w:r>
              <w:rPr>
                <w:rFonts w:ascii="Times New Roman"/>
                <w:sz w:val="20"/>
              </w:rPr>
              <w:t>YES</w:t>
            </w:r>
          </w:p>
        </w:tc>
        <w:tc>
          <w:tcPr>
            <w:tcW w:w="516" w:type="pct"/>
          </w:tcPr>
          <w:p w14:paraId="242034CA" w14:textId="77777777" w:rsidR="002E463D" w:rsidRDefault="002E463D">
            <w:pPr>
              <w:pStyle w:val="TableParagraph"/>
              <w:rPr>
                <w:rFonts w:ascii="Times New Roman"/>
                <w:sz w:val="20"/>
              </w:rPr>
            </w:pPr>
          </w:p>
        </w:tc>
      </w:tr>
      <w:tr w:rsidR="002E463D" w14:paraId="6C6AEA7B" w14:textId="77777777" w:rsidTr="00644009">
        <w:trPr>
          <w:trHeight w:val="280"/>
        </w:trPr>
        <w:tc>
          <w:tcPr>
            <w:tcW w:w="273" w:type="pct"/>
          </w:tcPr>
          <w:p w14:paraId="552CE4DF" w14:textId="4D8CDB83" w:rsidR="002E463D" w:rsidRDefault="004B22DE">
            <w:pPr>
              <w:pStyle w:val="TableParagraph"/>
              <w:rPr>
                <w:rFonts w:ascii="Times New Roman"/>
                <w:sz w:val="20"/>
              </w:rPr>
            </w:pPr>
            <w:r>
              <w:rPr>
                <w:rFonts w:ascii="Times New Roman"/>
                <w:sz w:val="20"/>
              </w:rPr>
              <w:t>5.</w:t>
            </w:r>
          </w:p>
        </w:tc>
        <w:tc>
          <w:tcPr>
            <w:tcW w:w="741" w:type="pct"/>
          </w:tcPr>
          <w:p w14:paraId="36552C55" w14:textId="0B0B318A" w:rsidR="002E463D" w:rsidRDefault="002E463D">
            <w:pPr>
              <w:pStyle w:val="TableParagraph"/>
              <w:rPr>
                <w:rFonts w:ascii="Times New Roman"/>
                <w:sz w:val="20"/>
              </w:rPr>
            </w:pPr>
            <w:proofErr w:type="spellStart"/>
            <w:proofErr w:type="gramStart"/>
            <w:r>
              <w:rPr>
                <w:rFonts w:ascii="Times New Roman"/>
                <w:sz w:val="20"/>
              </w:rPr>
              <w:t>Dr.Suchismita</w:t>
            </w:r>
            <w:proofErr w:type="spellEnd"/>
            <w:proofErr w:type="gramEnd"/>
            <w:r>
              <w:rPr>
                <w:rFonts w:ascii="Times New Roman"/>
                <w:sz w:val="20"/>
              </w:rPr>
              <w:t xml:space="preserve"> Pal</w:t>
            </w:r>
          </w:p>
        </w:tc>
        <w:tc>
          <w:tcPr>
            <w:tcW w:w="2832" w:type="pct"/>
          </w:tcPr>
          <w:p w14:paraId="11B80FF2" w14:textId="6A504F08" w:rsidR="00AB3D8E" w:rsidRPr="001A0484" w:rsidRDefault="002D65B3" w:rsidP="001A0484">
            <w:pPr>
              <w:pStyle w:val="TableParagraph"/>
              <w:rPr>
                <w:rFonts w:ascii="Times New Roman"/>
                <w:sz w:val="20"/>
              </w:rPr>
            </w:pPr>
            <w:r>
              <w:t>1</w:t>
            </w:r>
            <w:r w:rsidR="001A0484">
              <w:t>.</w:t>
            </w:r>
            <w:r w:rsidR="001A0484" w:rsidRPr="001A0484">
              <w:rPr>
                <w:sz w:val="18"/>
                <w:szCs w:val="18"/>
              </w:rPr>
              <w:t xml:space="preserve">Pal S, Bhattacharya J. A comparative study of </w:t>
            </w:r>
            <w:proofErr w:type="spellStart"/>
            <w:r w:rsidR="001A0484" w:rsidRPr="001A0484">
              <w:rPr>
                <w:sz w:val="18"/>
                <w:szCs w:val="18"/>
              </w:rPr>
              <w:t>Ramosetron</w:t>
            </w:r>
            <w:proofErr w:type="spellEnd"/>
            <w:r w:rsidR="001A0484" w:rsidRPr="001A0484">
              <w:rPr>
                <w:sz w:val="18"/>
                <w:szCs w:val="18"/>
              </w:rPr>
              <w:t xml:space="preserve"> and </w:t>
            </w:r>
            <w:proofErr w:type="spellStart"/>
            <w:r w:rsidR="001A0484" w:rsidRPr="001A0484">
              <w:rPr>
                <w:sz w:val="18"/>
                <w:szCs w:val="18"/>
              </w:rPr>
              <w:t>Granisetron</w:t>
            </w:r>
            <w:proofErr w:type="spellEnd"/>
            <w:r w:rsidR="001A0484" w:rsidRPr="001A0484">
              <w:rPr>
                <w:sz w:val="18"/>
                <w:szCs w:val="18"/>
              </w:rPr>
              <w:t xml:space="preserve"> for prevention of post operative nausea and vomiting in patients undergoing laparoscopic gynecological surgeries under general anesthesia. Indian Journal of Applied Research 2019July;9(7):17-19.</w:t>
            </w:r>
            <w:r w:rsidR="00AB3D8E" w:rsidRPr="001A0484">
              <w:rPr>
                <w:sz w:val="18"/>
                <w:szCs w:val="18"/>
              </w:rPr>
              <w:br/>
            </w:r>
          </w:p>
          <w:p w14:paraId="5D4865E5" w14:textId="77777777" w:rsidR="00AB3D8E" w:rsidRDefault="00AB3D8E" w:rsidP="00AB3D8E">
            <w:pPr>
              <w:pStyle w:val="NormalWeb"/>
              <w:numPr>
                <w:ilvl w:val="0"/>
                <w:numId w:val="3"/>
              </w:numPr>
              <w:spacing w:before="0" w:beforeAutospacing="0" w:after="0" w:afterAutospacing="0"/>
              <w:textAlignment w:val="baseline"/>
              <w:rPr>
                <w:color w:val="000000"/>
                <w:sz w:val="20"/>
                <w:szCs w:val="20"/>
              </w:rPr>
            </w:pPr>
            <w:proofErr w:type="spellStart"/>
            <w:r>
              <w:rPr>
                <w:color w:val="000000"/>
                <w:sz w:val="20"/>
                <w:szCs w:val="20"/>
              </w:rPr>
              <w:t>Suchismita</w:t>
            </w:r>
            <w:proofErr w:type="spellEnd"/>
            <w:r>
              <w:rPr>
                <w:color w:val="000000"/>
                <w:sz w:val="20"/>
                <w:szCs w:val="20"/>
              </w:rPr>
              <w:t xml:space="preserve"> Pal and </w:t>
            </w:r>
            <w:proofErr w:type="spellStart"/>
            <w:r>
              <w:rPr>
                <w:color w:val="000000"/>
                <w:sz w:val="20"/>
                <w:szCs w:val="20"/>
              </w:rPr>
              <w:t>Tulsi</w:t>
            </w:r>
            <w:proofErr w:type="spellEnd"/>
            <w:r>
              <w:rPr>
                <w:color w:val="000000"/>
                <w:sz w:val="20"/>
                <w:szCs w:val="20"/>
              </w:rPr>
              <w:t xml:space="preserve"> Nag. "The efficacy of Clonidine added to Bupivacaine as compared with bupivacaine alone used in supraclavicular brachial plexus block for upper limb surgeries." Journal of Evolution of Medical and Dental Sciences, vol. 3, no. 41, p. 10384+, 2014.</w:t>
            </w:r>
          </w:p>
          <w:p w14:paraId="3D79D7C3" w14:textId="77777777" w:rsidR="00AB3D8E" w:rsidRDefault="00AB3D8E" w:rsidP="00AB3D8E">
            <w:pPr>
              <w:rPr>
                <w:sz w:val="24"/>
                <w:szCs w:val="24"/>
              </w:rPr>
            </w:pPr>
          </w:p>
          <w:p w14:paraId="065717F4" w14:textId="77777777" w:rsidR="00AB3D8E" w:rsidRDefault="00AB3D8E" w:rsidP="00AB3D8E">
            <w:pPr>
              <w:pStyle w:val="NormalWeb"/>
              <w:spacing w:before="0" w:beforeAutospacing="0" w:after="0" w:afterAutospacing="0"/>
            </w:pPr>
            <w:r>
              <w:rPr>
                <w:color w:val="000000"/>
                <w:sz w:val="20"/>
                <w:szCs w:val="20"/>
              </w:rPr>
              <w:t xml:space="preserve">        3.Sudeshna </w:t>
            </w:r>
            <w:proofErr w:type="spellStart"/>
            <w:r>
              <w:rPr>
                <w:color w:val="000000"/>
                <w:sz w:val="20"/>
                <w:szCs w:val="20"/>
              </w:rPr>
              <w:t>Bhar</w:t>
            </w:r>
            <w:proofErr w:type="spellEnd"/>
            <w:r>
              <w:rPr>
                <w:color w:val="000000"/>
                <w:sz w:val="20"/>
                <w:szCs w:val="20"/>
              </w:rPr>
              <w:t xml:space="preserve"> (Kundu), Anisha De, Debasish </w:t>
            </w:r>
            <w:proofErr w:type="spellStart"/>
            <w:r>
              <w:rPr>
                <w:color w:val="000000"/>
                <w:sz w:val="20"/>
                <w:szCs w:val="20"/>
              </w:rPr>
              <w:t>Bhar</w:t>
            </w:r>
            <w:proofErr w:type="spellEnd"/>
            <w:r>
              <w:rPr>
                <w:color w:val="000000"/>
                <w:sz w:val="20"/>
                <w:szCs w:val="20"/>
              </w:rPr>
              <w:t xml:space="preserve">, </w:t>
            </w:r>
            <w:proofErr w:type="spellStart"/>
            <w:r>
              <w:rPr>
                <w:color w:val="000000"/>
                <w:sz w:val="20"/>
                <w:szCs w:val="20"/>
              </w:rPr>
              <w:t>Chiranjib</w:t>
            </w:r>
            <w:proofErr w:type="spellEnd"/>
            <w:r>
              <w:rPr>
                <w:color w:val="000000"/>
                <w:sz w:val="20"/>
                <w:szCs w:val="20"/>
              </w:rPr>
              <w:t xml:space="preserve"> Bhattacharyya, </w:t>
            </w:r>
            <w:proofErr w:type="spellStart"/>
            <w:r>
              <w:rPr>
                <w:color w:val="000000"/>
                <w:sz w:val="20"/>
                <w:szCs w:val="20"/>
              </w:rPr>
              <w:t>Suchismita</w:t>
            </w:r>
            <w:proofErr w:type="spellEnd"/>
            <w:r>
              <w:rPr>
                <w:color w:val="000000"/>
                <w:sz w:val="20"/>
                <w:szCs w:val="20"/>
              </w:rPr>
              <w:t xml:space="preserve"> Pal and Dhiman Adhikari, “</w:t>
            </w:r>
            <w:proofErr w:type="spellStart"/>
            <w:r>
              <w:rPr>
                <w:color w:val="000000"/>
                <w:sz w:val="20"/>
                <w:szCs w:val="20"/>
              </w:rPr>
              <w:t>Anesthesiology</w:t>
            </w:r>
            <w:proofErr w:type="spellEnd"/>
            <w:r>
              <w:rPr>
                <w:color w:val="000000"/>
                <w:sz w:val="20"/>
                <w:szCs w:val="20"/>
              </w:rPr>
              <w:t xml:space="preserve"> – As a Career in the View of New Post Graduate Students Pursuing This Subject”, International journal of health sciences and research, 2015.</w:t>
            </w:r>
          </w:p>
          <w:p w14:paraId="563EA363" w14:textId="77777777" w:rsidR="00AB3D8E" w:rsidRDefault="00AB3D8E" w:rsidP="00AB3D8E"/>
          <w:p w14:paraId="3C0EEC33" w14:textId="77777777" w:rsidR="00AB3D8E" w:rsidRDefault="00AB3D8E" w:rsidP="00AB3D8E">
            <w:pPr>
              <w:pStyle w:val="NormalWeb"/>
              <w:spacing w:before="0" w:beforeAutospacing="0" w:after="0" w:afterAutospacing="0"/>
            </w:pPr>
            <w:r>
              <w:rPr>
                <w:color w:val="000000"/>
                <w:sz w:val="20"/>
                <w:szCs w:val="20"/>
              </w:rPr>
              <w:t xml:space="preserve">       4.Archana </w:t>
            </w:r>
            <w:proofErr w:type="spellStart"/>
            <w:r>
              <w:rPr>
                <w:color w:val="000000"/>
                <w:sz w:val="20"/>
                <w:szCs w:val="20"/>
              </w:rPr>
              <w:t>Murmu</w:t>
            </w:r>
            <w:proofErr w:type="spellEnd"/>
            <w:r>
              <w:rPr>
                <w:color w:val="000000"/>
                <w:sz w:val="20"/>
                <w:szCs w:val="20"/>
              </w:rPr>
              <w:t xml:space="preserve">, </w:t>
            </w:r>
            <w:proofErr w:type="spellStart"/>
            <w:r>
              <w:rPr>
                <w:color w:val="000000"/>
                <w:sz w:val="20"/>
                <w:szCs w:val="20"/>
              </w:rPr>
              <w:t>Sudeshna</w:t>
            </w:r>
            <w:proofErr w:type="spellEnd"/>
            <w:r>
              <w:rPr>
                <w:color w:val="000000"/>
                <w:sz w:val="20"/>
                <w:szCs w:val="20"/>
              </w:rPr>
              <w:t xml:space="preserve"> </w:t>
            </w:r>
            <w:proofErr w:type="spellStart"/>
            <w:r>
              <w:rPr>
                <w:color w:val="000000"/>
                <w:sz w:val="20"/>
                <w:szCs w:val="20"/>
              </w:rPr>
              <w:t>Bhar</w:t>
            </w:r>
            <w:proofErr w:type="spellEnd"/>
            <w:r>
              <w:rPr>
                <w:color w:val="000000"/>
                <w:sz w:val="20"/>
                <w:szCs w:val="20"/>
              </w:rPr>
              <w:t xml:space="preserve"> Kundu, </w:t>
            </w:r>
            <w:proofErr w:type="spellStart"/>
            <w:r>
              <w:rPr>
                <w:color w:val="000000"/>
                <w:sz w:val="20"/>
                <w:szCs w:val="20"/>
              </w:rPr>
              <w:t>Amita</w:t>
            </w:r>
            <w:proofErr w:type="spellEnd"/>
            <w:r>
              <w:rPr>
                <w:color w:val="000000"/>
                <w:sz w:val="20"/>
                <w:szCs w:val="20"/>
              </w:rPr>
              <w:t xml:space="preserve"> Pahari, Anisha De, Dhiman Adhikari, </w:t>
            </w:r>
            <w:proofErr w:type="spellStart"/>
            <w:r>
              <w:rPr>
                <w:color w:val="000000"/>
                <w:sz w:val="20"/>
                <w:szCs w:val="20"/>
              </w:rPr>
              <w:t>Suchismita</w:t>
            </w:r>
            <w:proofErr w:type="spellEnd"/>
            <w:r>
              <w:rPr>
                <w:color w:val="000000"/>
                <w:sz w:val="20"/>
                <w:szCs w:val="20"/>
              </w:rPr>
              <w:t xml:space="preserve"> Pal, Abhimanyu Bhattacharya &amp; </w:t>
            </w:r>
            <w:proofErr w:type="spellStart"/>
            <w:r>
              <w:rPr>
                <w:color w:val="000000"/>
                <w:sz w:val="20"/>
                <w:szCs w:val="20"/>
              </w:rPr>
              <w:t>Chiranjib</w:t>
            </w:r>
            <w:proofErr w:type="spellEnd"/>
            <w:r>
              <w:rPr>
                <w:color w:val="000000"/>
                <w:sz w:val="20"/>
                <w:szCs w:val="20"/>
              </w:rPr>
              <w:t xml:space="preserve"> Bhattacharyya, “Effect of ondansetron on the analgesic efficacy of tramadol used for postoperative analgesia: a randomized controlled study”, Southern African Journal of Anaesthesia and Analgesia, 21:5, p. 135-139, 2015.</w:t>
            </w:r>
          </w:p>
          <w:p w14:paraId="23883533" w14:textId="77777777" w:rsidR="00AB3D8E" w:rsidRDefault="00AB3D8E" w:rsidP="00AB3D8E"/>
          <w:p w14:paraId="3B6DA2BF" w14:textId="77777777" w:rsidR="00AB3D8E" w:rsidRDefault="00AB3D8E" w:rsidP="00AB3D8E">
            <w:pPr>
              <w:pStyle w:val="NormalWeb"/>
              <w:spacing w:before="0" w:beforeAutospacing="0" w:after="0" w:afterAutospacing="0"/>
            </w:pPr>
            <w:r>
              <w:rPr>
                <w:color w:val="000000"/>
                <w:sz w:val="20"/>
                <w:szCs w:val="20"/>
              </w:rPr>
              <w:lastRenderedPageBreak/>
              <w:t xml:space="preserve">      5.Sudeshna </w:t>
            </w:r>
            <w:proofErr w:type="spellStart"/>
            <w:r>
              <w:rPr>
                <w:color w:val="000000"/>
                <w:sz w:val="20"/>
                <w:szCs w:val="20"/>
              </w:rPr>
              <w:t>Bhar</w:t>
            </w:r>
            <w:proofErr w:type="spellEnd"/>
            <w:r>
              <w:rPr>
                <w:color w:val="000000"/>
                <w:sz w:val="20"/>
                <w:szCs w:val="20"/>
              </w:rPr>
              <w:t xml:space="preserve">, Anisha De, Debashish </w:t>
            </w:r>
            <w:proofErr w:type="spellStart"/>
            <w:r>
              <w:rPr>
                <w:color w:val="000000"/>
                <w:sz w:val="20"/>
                <w:szCs w:val="20"/>
              </w:rPr>
              <w:t>Bhar</w:t>
            </w:r>
            <w:proofErr w:type="spellEnd"/>
            <w:r>
              <w:rPr>
                <w:color w:val="000000"/>
                <w:sz w:val="20"/>
                <w:szCs w:val="20"/>
              </w:rPr>
              <w:t xml:space="preserve">, </w:t>
            </w:r>
            <w:proofErr w:type="spellStart"/>
            <w:r>
              <w:rPr>
                <w:color w:val="000000"/>
                <w:sz w:val="20"/>
                <w:szCs w:val="20"/>
              </w:rPr>
              <w:t>Chiranjib</w:t>
            </w:r>
            <w:proofErr w:type="spellEnd"/>
            <w:r>
              <w:rPr>
                <w:color w:val="000000"/>
                <w:sz w:val="20"/>
                <w:szCs w:val="20"/>
              </w:rPr>
              <w:t xml:space="preserve"> Bhattacharyya, </w:t>
            </w:r>
            <w:proofErr w:type="spellStart"/>
            <w:r>
              <w:rPr>
                <w:color w:val="000000"/>
                <w:sz w:val="20"/>
                <w:szCs w:val="20"/>
              </w:rPr>
              <w:t>Suchismita</w:t>
            </w:r>
            <w:proofErr w:type="spellEnd"/>
            <w:r>
              <w:rPr>
                <w:color w:val="000000"/>
                <w:sz w:val="20"/>
                <w:szCs w:val="20"/>
              </w:rPr>
              <w:t xml:space="preserve"> Pal, </w:t>
            </w:r>
            <w:proofErr w:type="spellStart"/>
            <w:r>
              <w:rPr>
                <w:color w:val="000000"/>
                <w:sz w:val="20"/>
                <w:szCs w:val="20"/>
              </w:rPr>
              <w:t>Chaitali</w:t>
            </w:r>
            <w:proofErr w:type="spellEnd"/>
            <w:r>
              <w:rPr>
                <w:color w:val="000000"/>
                <w:sz w:val="20"/>
                <w:szCs w:val="20"/>
              </w:rPr>
              <w:t xml:space="preserve"> Biswas, </w:t>
            </w:r>
            <w:proofErr w:type="spellStart"/>
            <w:r>
              <w:rPr>
                <w:color w:val="000000"/>
                <w:sz w:val="20"/>
                <w:szCs w:val="20"/>
              </w:rPr>
              <w:t>Sankari</w:t>
            </w:r>
            <w:proofErr w:type="spellEnd"/>
            <w:r>
              <w:rPr>
                <w:color w:val="000000"/>
                <w:sz w:val="20"/>
                <w:szCs w:val="20"/>
              </w:rPr>
              <w:t xml:space="preserve"> </w:t>
            </w:r>
            <w:proofErr w:type="spellStart"/>
            <w:r>
              <w:rPr>
                <w:color w:val="000000"/>
                <w:sz w:val="20"/>
                <w:szCs w:val="20"/>
              </w:rPr>
              <w:t>Santra</w:t>
            </w:r>
            <w:proofErr w:type="spellEnd"/>
            <w:r>
              <w:rPr>
                <w:color w:val="000000"/>
                <w:sz w:val="20"/>
                <w:szCs w:val="20"/>
              </w:rPr>
              <w:t xml:space="preserve"> and Sunanda Maji, “Perception of the new post graduate students of anaesthesiology about the speciality - a questionnaire based cross-sectional survey”, Journal of Society of </w:t>
            </w:r>
            <w:proofErr w:type="spellStart"/>
            <w:r>
              <w:rPr>
                <w:color w:val="000000"/>
                <w:sz w:val="20"/>
                <w:szCs w:val="20"/>
              </w:rPr>
              <w:t>Anesthesiologists</w:t>
            </w:r>
            <w:proofErr w:type="spellEnd"/>
            <w:r>
              <w:rPr>
                <w:color w:val="000000"/>
                <w:sz w:val="20"/>
                <w:szCs w:val="20"/>
              </w:rPr>
              <w:t xml:space="preserve"> of Nepal, [</w:t>
            </w:r>
            <w:proofErr w:type="spellStart"/>
            <w:r>
              <w:rPr>
                <w:color w:val="000000"/>
                <w:sz w:val="20"/>
                <w:szCs w:val="20"/>
              </w:rPr>
              <w:t>S.l.</w:t>
            </w:r>
            <w:proofErr w:type="spellEnd"/>
            <w:r>
              <w:rPr>
                <w:color w:val="000000"/>
                <w:sz w:val="20"/>
                <w:szCs w:val="20"/>
              </w:rPr>
              <w:t>], v. 2, n. 2, p. 67-72, 2015. </w:t>
            </w:r>
          </w:p>
          <w:p w14:paraId="78093C38" w14:textId="77777777" w:rsidR="00AB3D8E" w:rsidRDefault="00AB3D8E" w:rsidP="00AB3D8E"/>
          <w:p w14:paraId="7C92933D" w14:textId="736DBB0D" w:rsidR="002E463D" w:rsidRDefault="00AB3D8E" w:rsidP="00AB3D8E">
            <w:pPr>
              <w:pStyle w:val="TableParagraph"/>
              <w:rPr>
                <w:rFonts w:ascii="Times New Roman"/>
                <w:sz w:val="20"/>
              </w:rPr>
            </w:pPr>
            <w:r>
              <w:rPr>
                <w:color w:val="000000"/>
                <w:sz w:val="20"/>
                <w:szCs w:val="20"/>
              </w:rPr>
              <w:t xml:space="preserve">      6. </w:t>
            </w:r>
            <w:proofErr w:type="spellStart"/>
            <w:r>
              <w:rPr>
                <w:color w:val="000000"/>
                <w:sz w:val="20"/>
                <w:szCs w:val="20"/>
              </w:rPr>
              <w:t>Chiranjib</w:t>
            </w:r>
            <w:proofErr w:type="spellEnd"/>
            <w:r>
              <w:rPr>
                <w:color w:val="000000"/>
                <w:sz w:val="20"/>
                <w:szCs w:val="20"/>
              </w:rPr>
              <w:t xml:space="preserve"> Sarkar, </w:t>
            </w:r>
            <w:proofErr w:type="spellStart"/>
            <w:r>
              <w:rPr>
                <w:color w:val="000000"/>
                <w:sz w:val="20"/>
                <w:szCs w:val="20"/>
              </w:rPr>
              <w:t>Chiranjib</w:t>
            </w:r>
            <w:proofErr w:type="spellEnd"/>
            <w:r>
              <w:rPr>
                <w:color w:val="000000"/>
                <w:sz w:val="20"/>
                <w:szCs w:val="20"/>
              </w:rPr>
              <w:t xml:space="preserve"> Bhattacharyya, Rajiv </w:t>
            </w:r>
            <w:proofErr w:type="spellStart"/>
            <w:r>
              <w:rPr>
                <w:color w:val="000000"/>
                <w:sz w:val="20"/>
                <w:szCs w:val="20"/>
              </w:rPr>
              <w:t>Samal</w:t>
            </w:r>
            <w:proofErr w:type="spellEnd"/>
            <w:r>
              <w:rPr>
                <w:color w:val="000000"/>
                <w:sz w:val="20"/>
                <w:szCs w:val="20"/>
              </w:rPr>
              <w:t xml:space="preserve">, Anisha De, Sudeshna </w:t>
            </w:r>
            <w:proofErr w:type="spellStart"/>
            <w:r>
              <w:rPr>
                <w:color w:val="000000"/>
                <w:sz w:val="20"/>
                <w:szCs w:val="20"/>
              </w:rPr>
              <w:t>Bhar</w:t>
            </w:r>
            <w:proofErr w:type="spellEnd"/>
            <w:r>
              <w:rPr>
                <w:color w:val="000000"/>
                <w:sz w:val="20"/>
                <w:szCs w:val="20"/>
              </w:rPr>
              <w:t xml:space="preserve"> (Kundu), Arvind Kumar Verma and </w:t>
            </w:r>
            <w:proofErr w:type="spellStart"/>
            <w:r>
              <w:rPr>
                <w:color w:val="000000"/>
                <w:sz w:val="20"/>
                <w:szCs w:val="20"/>
              </w:rPr>
              <w:t>Suchismita</w:t>
            </w:r>
            <w:proofErr w:type="spellEnd"/>
            <w:r>
              <w:rPr>
                <w:color w:val="000000"/>
                <w:sz w:val="20"/>
                <w:szCs w:val="20"/>
              </w:rPr>
              <w:t xml:space="preserve"> </w:t>
            </w:r>
            <w:proofErr w:type="gramStart"/>
            <w:r>
              <w:rPr>
                <w:color w:val="000000"/>
                <w:sz w:val="20"/>
                <w:szCs w:val="20"/>
              </w:rPr>
              <w:t>Pal,  “</w:t>
            </w:r>
            <w:proofErr w:type="gramEnd"/>
            <w:r>
              <w:rPr>
                <w:color w:val="000000"/>
                <w:sz w:val="20"/>
                <w:szCs w:val="20"/>
              </w:rPr>
              <w:t xml:space="preserve">Effectiveness of dexmedetomidine in reducing blood loss during middle ear surgery under general </w:t>
            </w:r>
            <w:proofErr w:type="spellStart"/>
            <w:r>
              <w:rPr>
                <w:color w:val="000000"/>
                <w:sz w:val="20"/>
                <w:szCs w:val="20"/>
              </w:rPr>
              <w:t>anaesthesia</w:t>
            </w:r>
            <w:proofErr w:type="spellEnd"/>
            <w:r>
              <w:rPr>
                <w:color w:val="000000"/>
                <w:sz w:val="20"/>
                <w:szCs w:val="20"/>
              </w:rPr>
              <w:t>: a randomized controlled trial” Journal of Society of Anesthesiologists of Nepal, [</w:t>
            </w:r>
            <w:proofErr w:type="spellStart"/>
            <w:r>
              <w:rPr>
                <w:color w:val="000000"/>
                <w:sz w:val="20"/>
                <w:szCs w:val="20"/>
              </w:rPr>
              <w:t>S.l.</w:t>
            </w:r>
            <w:proofErr w:type="spellEnd"/>
            <w:r>
              <w:rPr>
                <w:color w:val="000000"/>
                <w:sz w:val="20"/>
                <w:szCs w:val="20"/>
              </w:rPr>
              <w:t>], v. 3, n. 2, p. 57-63, 2016.</w:t>
            </w:r>
          </w:p>
        </w:tc>
        <w:tc>
          <w:tcPr>
            <w:tcW w:w="638" w:type="pct"/>
          </w:tcPr>
          <w:p w14:paraId="72E6FEBE" w14:textId="77777777" w:rsidR="002E463D" w:rsidRDefault="001A0484">
            <w:pPr>
              <w:pStyle w:val="TableParagraph"/>
              <w:rPr>
                <w:rFonts w:ascii="Times New Roman"/>
                <w:sz w:val="20"/>
              </w:rPr>
            </w:pPr>
            <w:r>
              <w:rPr>
                <w:rFonts w:ascii="Times New Roman"/>
                <w:sz w:val="20"/>
              </w:rPr>
              <w:lastRenderedPageBreak/>
              <w:t>YES</w:t>
            </w:r>
          </w:p>
          <w:p w14:paraId="601792D2" w14:textId="77777777" w:rsidR="001A0484" w:rsidRDefault="001A0484">
            <w:pPr>
              <w:pStyle w:val="TableParagraph"/>
              <w:rPr>
                <w:rFonts w:ascii="Times New Roman"/>
                <w:sz w:val="20"/>
              </w:rPr>
            </w:pPr>
          </w:p>
          <w:p w14:paraId="58D0AB0F" w14:textId="77777777" w:rsidR="001A0484" w:rsidRDefault="001A0484">
            <w:pPr>
              <w:pStyle w:val="TableParagraph"/>
              <w:rPr>
                <w:rFonts w:ascii="Times New Roman"/>
                <w:sz w:val="20"/>
              </w:rPr>
            </w:pPr>
          </w:p>
          <w:p w14:paraId="0FC079A1" w14:textId="77777777" w:rsidR="001A0484" w:rsidRDefault="001A0484">
            <w:pPr>
              <w:pStyle w:val="TableParagraph"/>
              <w:rPr>
                <w:rFonts w:ascii="Times New Roman"/>
                <w:sz w:val="20"/>
              </w:rPr>
            </w:pPr>
          </w:p>
          <w:p w14:paraId="311B7214" w14:textId="77777777" w:rsidR="001A0484" w:rsidRDefault="001A0484">
            <w:pPr>
              <w:pStyle w:val="TableParagraph"/>
              <w:rPr>
                <w:rFonts w:ascii="Times New Roman"/>
                <w:sz w:val="20"/>
              </w:rPr>
            </w:pPr>
          </w:p>
          <w:p w14:paraId="29C2145A" w14:textId="77777777" w:rsidR="001A0484" w:rsidRDefault="001A0484">
            <w:pPr>
              <w:pStyle w:val="TableParagraph"/>
              <w:rPr>
                <w:rFonts w:ascii="Times New Roman"/>
                <w:sz w:val="20"/>
              </w:rPr>
            </w:pPr>
          </w:p>
          <w:p w14:paraId="14862BE9" w14:textId="436AE250" w:rsidR="001A0484" w:rsidRDefault="001A0484" w:rsidP="00490EDE">
            <w:pPr>
              <w:pStyle w:val="TableParagraph"/>
              <w:tabs>
                <w:tab w:val="left" w:pos="744"/>
              </w:tabs>
              <w:rPr>
                <w:rFonts w:ascii="Times New Roman"/>
                <w:sz w:val="20"/>
              </w:rPr>
            </w:pPr>
            <w:r>
              <w:rPr>
                <w:rFonts w:ascii="Times New Roman"/>
                <w:sz w:val="20"/>
              </w:rPr>
              <w:t>NO</w:t>
            </w:r>
            <w:r w:rsidR="00490EDE">
              <w:rPr>
                <w:rFonts w:ascii="Times New Roman"/>
                <w:sz w:val="20"/>
              </w:rPr>
              <w:tab/>
              <w:t xml:space="preserve">            </w:t>
            </w:r>
          </w:p>
          <w:p w14:paraId="4E41906A" w14:textId="77777777" w:rsidR="001A0484" w:rsidRDefault="001A0484">
            <w:pPr>
              <w:pStyle w:val="TableParagraph"/>
              <w:rPr>
                <w:rFonts w:ascii="Times New Roman"/>
                <w:sz w:val="20"/>
              </w:rPr>
            </w:pPr>
          </w:p>
          <w:p w14:paraId="01D1FD48" w14:textId="77777777" w:rsidR="001A0484" w:rsidRDefault="001A0484">
            <w:pPr>
              <w:pStyle w:val="TableParagraph"/>
              <w:rPr>
                <w:rFonts w:ascii="Times New Roman"/>
                <w:sz w:val="20"/>
              </w:rPr>
            </w:pPr>
          </w:p>
          <w:p w14:paraId="2A344BE3" w14:textId="77777777" w:rsidR="001A0484" w:rsidRDefault="001A0484">
            <w:pPr>
              <w:pStyle w:val="TableParagraph"/>
              <w:rPr>
                <w:rFonts w:ascii="Times New Roman"/>
                <w:sz w:val="20"/>
              </w:rPr>
            </w:pPr>
          </w:p>
          <w:p w14:paraId="2067AEB4" w14:textId="77777777" w:rsidR="001A0484" w:rsidRDefault="001A0484">
            <w:pPr>
              <w:pStyle w:val="TableParagraph"/>
              <w:rPr>
                <w:rFonts w:ascii="Times New Roman"/>
                <w:sz w:val="20"/>
              </w:rPr>
            </w:pPr>
          </w:p>
          <w:p w14:paraId="2EA64629" w14:textId="77777777" w:rsidR="001A0484" w:rsidRDefault="001A0484">
            <w:pPr>
              <w:pStyle w:val="TableParagraph"/>
              <w:rPr>
                <w:rFonts w:ascii="Times New Roman"/>
                <w:sz w:val="20"/>
              </w:rPr>
            </w:pPr>
          </w:p>
          <w:p w14:paraId="00A73808" w14:textId="77777777" w:rsidR="001A0484" w:rsidRDefault="001A0484">
            <w:pPr>
              <w:pStyle w:val="TableParagraph"/>
              <w:rPr>
                <w:rFonts w:ascii="Times New Roman"/>
                <w:sz w:val="20"/>
              </w:rPr>
            </w:pPr>
            <w:r>
              <w:rPr>
                <w:rFonts w:ascii="Times New Roman"/>
                <w:sz w:val="20"/>
              </w:rPr>
              <w:t>NO</w:t>
            </w:r>
          </w:p>
          <w:p w14:paraId="3F84808D" w14:textId="77777777" w:rsidR="001A0484" w:rsidRDefault="001A0484">
            <w:pPr>
              <w:pStyle w:val="TableParagraph"/>
              <w:rPr>
                <w:rFonts w:ascii="Times New Roman"/>
                <w:sz w:val="20"/>
              </w:rPr>
            </w:pPr>
          </w:p>
          <w:p w14:paraId="317B8A3F" w14:textId="77777777" w:rsidR="001A0484" w:rsidRDefault="001A0484">
            <w:pPr>
              <w:pStyle w:val="TableParagraph"/>
              <w:rPr>
                <w:rFonts w:ascii="Times New Roman"/>
                <w:sz w:val="20"/>
              </w:rPr>
            </w:pPr>
          </w:p>
          <w:p w14:paraId="430590F0" w14:textId="77777777" w:rsidR="001A0484" w:rsidRDefault="001A0484">
            <w:pPr>
              <w:pStyle w:val="TableParagraph"/>
              <w:rPr>
                <w:rFonts w:ascii="Times New Roman"/>
                <w:sz w:val="20"/>
              </w:rPr>
            </w:pPr>
          </w:p>
          <w:p w14:paraId="636CF302" w14:textId="77777777" w:rsidR="001A0484" w:rsidRDefault="001A0484">
            <w:pPr>
              <w:pStyle w:val="TableParagraph"/>
              <w:rPr>
                <w:rFonts w:ascii="Times New Roman"/>
                <w:sz w:val="20"/>
              </w:rPr>
            </w:pPr>
          </w:p>
          <w:p w14:paraId="33D4B36E" w14:textId="77777777" w:rsidR="001A0484" w:rsidRDefault="001A0484">
            <w:pPr>
              <w:pStyle w:val="TableParagraph"/>
              <w:rPr>
                <w:rFonts w:ascii="Times New Roman"/>
                <w:sz w:val="20"/>
              </w:rPr>
            </w:pPr>
          </w:p>
          <w:p w14:paraId="13DB95B4" w14:textId="77777777" w:rsidR="001A0484" w:rsidRDefault="001A0484">
            <w:pPr>
              <w:pStyle w:val="TableParagraph"/>
              <w:rPr>
                <w:rFonts w:ascii="Times New Roman"/>
                <w:sz w:val="20"/>
              </w:rPr>
            </w:pPr>
          </w:p>
          <w:p w14:paraId="1E278D9D" w14:textId="3CADD922" w:rsidR="001A0484" w:rsidRDefault="001A0484">
            <w:pPr>
              <w:pStyle w:val="TableParagraph"/>
              <w:rPr>
                <w:rFonts w:ascii="Times New Roman"/>
                <w:sz w:val="20"/>
              </w:rPr>
            </w:pPr>
            <w:r>
              <w:rPr>
                <w:rFonts w:ascii="Times New Roman"/>
                <w:sz w:val="20"/>
              </w:rPr>
              <w:t>NO</w:t>
            </w:r>
          </w:p>
        </w:tc>
        <w:tc>
          <w:tcPr>
            <w:tcW w:w="516" w:type="pct"/>
          </w:tcPr>
          <w:p w14:paraId="17AD8BE1" w14:textId="77777777" w:rsidR="002E463D" w:rsidRDefault="002E463D">
            <w:pPr>
              <w:pStyle w:val="TableParagraph"/>
              <w:rPr>
                <w:rFonts w:ascii="Times New Roman"/>
                <w:sz w:val="20"/>
              </w:rPr>
            </w:pPr>
          </w:p>
          <w:p w14:paraId="4BD484B8" w14:textId="77777777" w:rsidR="00490EDE" w:rsidRDefault="00490EDE">
            <w:pPr>
              <w:pStyle w:val="TableParagraph"/>
              <w:rPr>
                <w:rFonts w:ascii="Times New Roman"/>
                <w:sz w:val="20"/>
              </w:rPr>
            </w:pPr>
          </w:p>
          <w:p w14:paraId="659DDAB1" w14:textId="77777777" w:rsidR="00490EDE" w:rsidRDefault="00490EDE">
            <w:pPr>
              <w:pStyle w:val="TableParagraph"/>
              <w:rPr>
                <w:rFonts w:ascii="Times New Roman"/>
                <w:sz w:val="20"/>
              </w:rPr>
            </w:pPr>
          </w:p>
          <w:p w14:paraId="4AE0F0F9" w14:textId="77777777" w:rsidR="00490EDE" w:rsidRDefault="00490EDE">
            <w:pPr>
              <w:pStyle w:val="TableParagraph"/>
              <w:rPr>
                <w:rFonts w:ascii="Times New Roman"/>
                <w:sz w:val="20"/>
              </w:rPr>
            </w:pPr>
          </w:p>
          <w:p w14:paraId="7676C579" w14:textId="77777777" w:rsidR="00490EDE" w:rsidRPr="00490EDE" w:rsidRDefault="00490EDE" w:rsidP="00490EDE">
            <w:pPr>
              <w:pStyle w:val="TableParagraph"/>
              <w:rPr>
                <w:rFonts w:ascii="Times New Roman"/>
                <w:sz w:val="20"/>
              </w:rPr>
            </w:pPr>
            <w:r w:rsidRPr="00490EDE">
              <w:rPr>
                <w:rFonts w:ascii="Times New Roman"/>
                <w:sz w:val="20"/>
              </w:rPr>
              <w:t>No</w:t>
            </w:r>
          </w:p>
          <w:p w14:paraId="4582A5AC" w14:textId="77777777" w:rsidR="00490EDE" w:rsidRPr="00490EDE" w:rsidRDefault="00490EDE" w:rsidP="00490EDE">
            <w:pPr>
              <w:pStyle w:val="TableParagraph"/>
              <w:rPr>
                <w:rFonts w:ascii="Times New Roman"/>
                <w:sz w:val="20"/>
              </w:rPr>
            </w:pPr>
            <w:r w:rsidRPr="00490EDE">
              <w:rPr>
                <w:rFonts w:ascii="Times New Roman"/>
                <w:sz w:val="20"/>
              </w:rPr>
              <w:t>(</w:t>
            </w:r>
          </w:p>
          <w:p w14:paraId="59AD6F0A" w14:textId="401A94EC" w:rsidR="00490EDE" w:rsidRDefault="00490EDE" w:rsidP="00490EDE">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582892EB" w14:textId="77777777" w:rsidR="00490EDE" w:rsidRDefault="00490EDE">
            <w:pPr>
              <w:pStyle w:val="TableParagraph"/>
              <w:rPr>
                <w:rFonts w:ascii="Times New Roman"/>
                <w:sz w:val="20"/>
              </w:rPr>
            </w:pPr>
          </w:p>
          <w:p w14:paraId="25D23D2B" w14:textId="77777777" w:rsidR="00490EDE" w:rsidRDefault="00490EDE">
            <w:pPr>
              <w:pStyle w:val="TableParagraph"/>
              <w:rPr>
                <w:rFonts w:ascii="Times New Roman"/>
                <w:sz w:val="20"/>
              </w:rPr>
            </w:pPr>
          </w:p>
          <w:p w14:paraId="38413CDA" w14:textId="77777777" w:rsidR="00490EDE" w:rsidRDefault="00490EDE">
            <w:pPr>
              <w:pStyle w:val="TableParagraph"/>
              <w:rPr>
                <w:rFonts w:ascii="Times New Roman"/>
                <w:sz w:val="20"/>
              </w:rPr>
            </w:pPr>
          </w:p>
          <w:p w14:paraId="55E7CBC9" w14:textId="77777777" w:rsidR="00490EDE" w:rsidRDefault="00490EDE">
            <w:pPr>
              <w:pStyle w:val="TableParagraph"/>
              <w:rPr>
                <w:rFonts w:ascii="Times New Roman"/>
                <w:sz w:val="20"/>
              </w:rPr>
            </w:pPr>
          </w:p>
          <w:p w14:paraId="62D64BD6" w14:textId="77777777" w:rsidR="00490EDE" w:rsidRDefault="00490EDE">
            <w:pPr>
              <w:pStyle w:val="TableParagraph"/>
              <w:rPr>
                <w:rFonts w:ascii="Times New Roman"/>
                <w:sz w:val="20"/>
              </w:rPr>
            </w:pPr>
          </w:p>
          <w:p w14:paraId="02976D5E" w14:textId="77777777" w:rsidR="00490EDE" w:rsidRPr="00490EDE" w:rsidRDefault="00490EDE" w:rsidP="00490EDE">
            <w:pPr>
              <w:pStyle w:val="TableParagraph"/>
              <w:rPr>
                <w:rFonts w:ascii="Times New Roman"/>
                <w:sz w:val="20"/>
              </w:rPr>
            </w:pPr>
            <w:r w:rsidRPr="00490EDE">
              <w:rPr>
                <w:rFonts w:ascii="Times New Roman"/>
                <w:sz w:val="20"/>
              </w:rPr>
              <w:t>No</w:t>
            </w:r>
          </w:p>
          <w:p w14:paraId="064B5DAF" w14:textId="77777777" w:rsidR="00490EDE" w:rsidRPr="00490EDE" w:rsidRDefault="00490EDE" w:rsidP="00490EDE">
            <w:pPr>
              <w:pStyle w:val="TableParagraph"/>
              <w:rPr>
                <w:rFonts w:ascii="Times New Roman"/>
                <w:sz w:val="20"/>
              </w:rPr>
            </w:pPr>
            <w:r w:rsidRPr="00490EDE">
              <w:rPr>
                <w:rFonts w:ascii="Times New Roman"/>
                <w:sz w:val="20"/>
              </w:rPr>
              <w:t>(</w:t>
            </w:r>
          </w:p>
          <w:p w14:paraId="5093C078" w14:textId="58CFE166" w:rsidR="00490EDE" w:rsidRDefault="00490EDE" w:rsidP="00490EDE">
            <w:pPr>
              <w:pStyle w:val="TableParagraph"/>
              <w:rPr>
                <w:rFonts w:ascii="Times New Roman"/>
                <w:sz w:val="20"/>
              </w:rPr>
            </w:pPr>
            <w:r w:rsidRPr="00490EDE">
              <w:rPr>
                <w:rFonts w:ascii="Times New Roman"/>
                <w:sz w:val="20"/>
              </w:rPr>
              <w:t>C</w:t>
            </w:r>
            <w:r w:rsidRPr="00490EDE">
              <w:rPr>
                <w:rFonts w:ascii="Times New Roman"/>
                <w:sz w:val="20"/>
              </w:rPr>
              <w:t>opernicus)</w:t>
            </w:r>
          </w:p>
          <w:p w14:paraId="3A06FB78" w14:textId="38EA0422" w:rsidR="00490EDE" w:rsidRDefault="00490EDE" w:rsidP="00490EDE">
            <w:pPr>
              <w:pStyle w:val="TableParagraph"/>
              <w:rPr>
                <w:rFonts w:ascii="Times New Roman"/>
                <w:sz w:val="20"/>
              </w:rPr>
            </w:pPr>
          </w:p>
          <w:p w14:paraId="04AD6884" w14:textId="0B8F5378" w:rsidR="00490EDE" w:rsidRDefault="00490EDE" w:rsidP="00490EDE">
            <w:pPr>
              <w:pStyle w:val="TableParagraph"/>
              <w:rPr>
                <w:rFonts w:ascii="Times New Roman"/>
                <w:sz w:val="20"/>
              </w:rPr>
            </w:pPr>
          </w:p>
          <w:p w14:paraId="1481C8F6" w14:textId="520738D8" w:rsidR="00490EDE" w:rsidRDefault="00490EDE" w:rsidP="00490EDE">
            <w:pPr>
              <w:pStyle w:val="TableParagraph"/>
              <w:rPr>
                <w:rFonts w:ascii="Times New Roman"/>
                <w:sz w:val="20"/>
              </w:rPr>
            </w:pPr>
          </w:p>
          <w:p w14:paraId="7A1C8823" w14:textId="339FA678" w:rsidR="00490EDE" w:rsidRDefault="00490EDE" w:rsidP="00490EDE">
            <w:pPr>
              <w:pStyle w:val="TableParagraph"/>
              <w:rPr>
                <w:rFonts w:ascii="Times New Roman"/>
                <w:sz w:val="20"/>
              </w:rPr>
            </w:pPr>
          </w:p>
          <w:p w14:paraId="0EC217E6" w14:textId="77777777" w:rsidR="00490EDE" w:rsidRDefault="00490EDE" w:rsidP="00490EDE">
            <w:pPr>
              <w:pStyle w:val="TableParagraph"/>
              <w:rPr>
                <w:rFonts w:ascii="Times New Roman"/>
                <w:sz w:val="20"/>
              </w:rPr>
            </w:pPr>
          </w:p>
          <w:p w14:paraId="48F82AE2" w14:textId="77777777" w:rsidR="00490EDE" w:rsidRPr="00490EDE" w:rsidRDefault="00490EDE" w:rsidP="00490EDE">
            <w:pPr>
              <w:pStyle w:val="TableParagraph"/>
              <w:rPr>
                <w:rFonts w:ascii="Times New Roman"/>
                <w:sz w:val="20"/>
              </w:rPr>
            </w:pPr>
            <w:r w:rsidRPr="00490EDE">
              <w:rPr>
                <w:rFonts w:ascii="Times New Roman"/>
                <w:sz w:val="20"/>
              </w:rPr>
              <w:t>No</w:t>
            </w:r>
          </w:p>
          <w:p w14:paraId="7391F72A" w14:textId="77777777" w:rsidR="00490EDE" w:rsidRPr="00490EDE" w:rsidRDefault="00490EDE" w:rsidP="00490EDE">
            <w:pPr>
              <w:pStyle w:val="TableParagraph"/>
              <w:rPr>
                <w:rFonts w:ascii="Times New Roman"/>
                <w:sz w:val="20"/>
              </w:rPr>
            </w:pPr>
            <w:r w:rsidRPr="00490EDE">
              <w:rPr>
                <w:rFonts w:ascii="Times New Roman"/>
                <w:sz w:val="20"/>
              </w:rPr>
              <w:t>(</w:t>
            </w:r>
          </w:p>
          <w:p w14:paraId="5831E264" w14:textId="41C40902" w:rsidR="00490EDE" w:rsidRDefault="00490EDE" w:rsidP="00490EDE">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4A6DCB76" w14:textId="712343F5" w:rsidR="00490EDE" w:rsidRDefault="00490EDE" w:rsidP="00490EDE">
            <w:pPr>
              <w:pStyle w:val="TableParagraph"/>
              <w:rPr>
                <w:rFonts w:ascii="Times New Roman"/>
                <w:sz w:val="20"/>
              </w:rPr>
            </w:pPr>
          </w:p>
          <w:p w14:paraId="70F302E4" w14:textId="35C2CC74" w:rsidR="00490EDE" w:rsidRDefault="00490EDE" w:rsidP="00490EDE">
            <w:pPr>
              <w:pStyle w:val="TableParagraph"/>
              <w:rPr>
                <w:rFonts w:ascii="Times New Roman"/>
                <w:sz w:val="20"/>
              </w:rPr>
            </w:pPr>
          </w:p>
          <w:p w14:paraId="0D2A6013" w14:textId="2DB47BE4" w:rsidR="00490EDE" w:rsidRDefault="00490EDE" w:rsidP="00490EDE">
            <w:pPr>
              <w:pStyle w:val="TableParagraph"/>
              <w:rPr>
                <w:rFonts w:ascii="Times New Roman"/>
                <w:sz w:val="20"/>
              </w:rPr>
            </w:pPr>
          </w:p>
          <w:p w14:paraId="00019C25" w14:textId="77777777" w:rsidR="00490EDE" w:rsidRDefault="00490EDE" w:rsidP="00490EDE">
            <w:pPr>
              <w:pStyle w:val="TableParagraph"/>
              <w:rPr>
                <w:rFonts w:ascii="Times New Roman"/>
                <w:sz w:val="20"/>
              </w:rPr>
            </w:pPr>
          </w:p>
          <w:p w14:paraId="24234731" w14:textId="77777777" w:rsidR="00490EDE" w:rsidRDefault="00490EDE" w:rsidP="00490EDE">
            <w:pPr>
              <w:pStyle w:val="TableParagraph"/>
              <w:rPr>
                <w:rFonts w:ascii="Times New Roman"/>
                <w:sz w:val="20"/>
              </w:rPr>
            </w:pPr>
          </w:p>
          <w:p w14:paraId="51AE95FA" w14:textId="77777777" w:rsidR="00490EDE" w:rsidRDefault="00490EDE" w:rsidP="00490EDE">
            <w:pPr>
              <w:pStyle w:val="TableParagraph"/>
              <w:rPr>
                <w:rFonts w:ascii="Times New Roman"/>
                <w:sz w:val="20"/>
              </w:rPr>
            </w:pPr>
          </w:p>
          <w:p w14:paraId="611ECFFD" w14:textId="77777777" w:rsidR="00490EDE" w:rsidRPr="00490EDE" w:rsidRDefault="00490EDE" w:rsidP="00490EDE">
            <w:pPr>
              <w:pStyle w:val="TableParagraph"/>
              <w:rPr>
                <w:rFonts w:ascii="Times New Roman"/>
                <w:sz w:val="20"/>
              </w:rPr>
            </w:pPr>
            <w:r w:rsidRPr="00490EDE">
              <w:rPr>
                <w:rFonts w:ascii="Times New Roman"/>
                <w:sz w:val="20"/>
              </w:rPr>
              <w:t>No</w:t>
            </w:r>
          </w:p>
          <w:p w14:paraId="761E0B6D" w14:textId="77777777" w:rsidR="00490EDE" w:rsidRPr="00490EDE" w:rsidRDefault="00490EDE" w:rsidP="00490EDE">
            <w:pPr>
              <w:pStyle w:val="TableParagraph"/>
              <w:rPr>
                <w:rFonts w:ascii="Times New Roman"/>
                <w:sz w:val="20"/>
              </w:rPr>
            </w:pPr>
            <w:r w:rsidRPr="00490EDE">
              <w:rPr>
                <w:rFonts w:ascii="Times New Roman"/>
                <w:sz w:val="20"/>
              </w:rPr>
              <w:t>(</w:t>
            </w:r>
          </w:p>
          <w:p w14:paraId="284110F6" w14:textId="6FB13398" w:rsidR="00490EDE" w:rsidRDefault="00490EDE" w:rsidP="00490EDE">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7C154520" w14:textId="5709E704" w:rsidR="00490EDE" w:rsidRDefault="00490EDE" w:rsidP="00490EDE">
            <w:pPr>
              <w:pStyle w:val="TableParagraph"/>
              <w:rPr>
                <w:rFonts w:ascii="Times New Roman"/>
                <w:sz w:val="20"/>
              </w:rPr>
            </w:pPr>
          </w:p>
          <w:p w14:paraId="31F0712D" w14:textId="70329453" w:rsidR="00490EDE" w:rsidRDefault="00490EDE" w:rsidP="00490EDE">
            <w:pPr>
              <w:pStyle w:val="TableParagraph"/>
              <w:rPr>
                <w:rFonts w:ascii="Times New Roman"/>
                <w:sz w:val="20"/>
              </w:rPr>
            </w:pPr>
          </w:p>
          <w:p w14:paraId="1EE31762" w14:textId="77777777" w:rsidR="00490EDE" w:rsidRPr="00490EDE" w:rsidRDefault="00490EDE" w:rsidP="00490EDE">
            <w:pPr>
              <w:pStyle w:val="TableParagraph"/>
              <w:rPr>
                <w:rFonts w:ascii="Times New Roman"/>
                <w:sz w:val="20"/>
              </w:rPr>
            </w:pPr>
            <w:r w:rsidRPr="00490EDE">
              <w:rPr>
                <w:rFonts w:ascii="Times New Roman"/>
                <w:sz w:val="20"/>
              </w:rPr>
              <w:t>No</w:t>
            </w:r>
          </w:p>
          <w:p w14:paraId="0904BD09" w14:textId="77777777" w:rsidR="00490EDE" w:rsidRPr="00490EDE" w:rsidRDefault="00490EDE" w:rsidP="00490EDE">
            <w:pPr>
              <w:pStyle w:val="TableParagraph"/>
              <w:rPr>
                <w:rFonts w:ascii="Times New Roman"/>
                <w:sz w:val="20"/>
              </w:rPr>
            </w:pPr>
            <w:r w:rsidRPr="00490EDE">
              <w:rPr>
                <w:rFonts w:ascii="Times New Roman"/>
                <w:sz w:val="20"/>
              </w:rPr>
              <w:t>(</w:t>
            </w:r>
          </w:p>
          <w:p w14:paraId="5F713135" w14:textId="15D4A693" w:rsidR="00490EDE" w:rsidRDefault="00490EDE" w:rsidP="00490EDE">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6E42AFCE" w14:textId="77777777" w:rsidR="00490EDE" w:rsidRDefault="00490EDE" w:rsidP="00490EDE">
            <w:pPr>
              <w:pStyle w:val="TableParagraph"/>
              <w:rPr>
                <w:rFonts w:ascii="Times New Roman"/>
                <w:sz w:val="20"/>
              </w:rPr>
            </w:pPr>
          </w:p>
          <w:p w14:paraId="6E707CA6" w14:textId="63347393" w:rsidR="00490EDE" w:rsidRDefault="00490EDE" w:rsidP="00490EDE">
            <w:pPr>
              <w:pStyle w:val="TableParagraph"/>
              <w:rPr>
                <w:rFonts w:ascii="Times New Roman"/>
                <w:sz w:val="20"/>
              </w:rPr>
            </w:pPr>
          </w:p>
        </w:tc>
      </w:tr>
      <w:tr w:rsidR="002E463D" w14:paraId="16F6D494" w14:textId="77777777" w:rsidTr="00644009">
        <w:trPr>
          <w:trHeight w:val="280"/>
        </w:trPr>
        <w:tc>
          <w:tcPr>
            <w:tcW w:w="273" w:type="pct"/>
          </w:tcPr>
          <w:p w14:paraId="747525E6" w14:textId="0D0E96AD" w:rsidR="002E463D" w:rsidRDefault="004B22DE">
            <w:pPr>
              <w:pStyle w:val="TableParagraph"/>
              <w:rPr>
                <w:rFonts w:ascii="Times New Roman"/>
                <w:sz w:val="20"/>
              </w:rPr>
            </w:pPr>
            <w:r>
              <w:rPr>
                <w:rFonts w:ascii="Times New Roman"/>
                <w:sz w:val="20"/>
              </w:rPr>
              <w:lastRenderedPageBreak/>
              <w:t>6.</w:t>
            </w:r>
          </w:p>
        </w:tc>
        <w:tc>
          <w:tcPr>
            <w:tcW w:w="741" w:type="pct"/>
          </w:tcPr>
          <w:p w14:paraId="4D3BE1F0" w14:textId="1ADAC27D" w:rsidR="002E463D" w:rsidRDefault="002E463D">
            <w:pPr>
              <w:pStyle w:val="TableParagraph"/>
              <w:rPr>
                <w:rFonts w:ascii="Times New Roman"/>
                <w:sz w:val="20"/>
              </w:rPr>
            </w:pPr>
            <w:r>
              <w:rPr>
                <w:rFonts w:ascii="Times New Roman"/>
                <w:sz w:val="20"/>
              </w:rPr>
              <w:t>Dr Souvik Saha</w:t>
            </w:r>
          </w:p>
        </w:tc>
        <w:tc>
          <w:tcPr>
            <w:tcW w:w="2832" w:type="pct"/>
          </w:tcPr>
          <w:p w14:paraId="71E81D8A" w14:textId="77777777" w:rsidR="00644009" w:rsidRPr="00644009" w:rsidRDefault="00644009" w:rsidP="00644009">
            <w:pPr>
              <w:pStyle w:val="TableParagraph"/>
              <w:rPr>
                <w:rFonts w:ascii="Times New Roman"/>
                <w:sz w:val="20"/>
              </w:rPr>
            </w:pPr>
            <w:proofErr w:type="spellStart"/>
            <w:r w:rsidRPr="00644009">
              <w:rPr>
                <w:rFonts w:ascii="Times New Roman"/>
                <w:sz w:val="20"/>
              </w:rPr>
              <w:t>Bakshi</w:t>
            </w:r>
            <w:proofErr w:type="spellEnd"/>
            <w:r w:rsidRPr="00644009">
              <w:rPr>
                <w:rFonts w:ascii="Times New Roman"/>
                <w:sz w:val="20"/>
              </w:rPr>
              <w:t xml:space="preserve"> U, Saha S. </w:t>
            </w:r>
            <w:proofErr w:type="gramStart"/>
            <w:r w:rsidRPr="00644009">
              <w:rPr>
                <w:rFonts w:ascii="Times New Roman"/>
                <w:sz w:val="20"/>
              </w:rPr>
              <w:t>A</w:t>
            </w:r>
            <w:proofErr w:type="gramEnd"/>
            <w:r w:rsidRPr="00644009">
              <w:rPr>
                <w:rFonts w:ascii="Times New Roman"/>
                <w:sz w:val="20"/>
              </w:rPr>
              <w:t xml:space="preserve"> Comparative Study</w:t>
            </w:r>
          </w:p>
          <w:p w14:paraId="70C22F04" w14:textId="77777777" w:rsidR="00644009" w:rsidRPr="00644009" w:rsidRDefault="00644009" w:rsidP="00644009">
            <w:pPr>
              <w:pStyle w:val="TableParagraph"/>
              <w:rPr>
                <w:rFonts w:ascii="Times New Roman"/>
                <w:sz w:val="20"/>
              </w:rPr>
            </w:pPr>
            <w:r w:rsidRPr="00644009">
              <w:rPr>
                <w:rFonts w:ascii="Times New Roman"/>
                <w:sz w:val="20"/>
              </w:rPr>
              <w:t>between Levobupivacaine and Ropivacaine</w:t>
            </w:r>
          </w:p>
          <w:p w14:paraId="6492ACA7" w14:textId="77777777" w:rsidR="00644009" w:rsidRPr="00644009" w:rsidRDefault="00644009" w:rsidP="00644009">
            <w:pPr>
              <w:pStyle w:val="TableParagraph"/>
              <w:rPr>
                <w:rFonts w:ascii="Times New Roman"/>
                <w:sz w:val="20"/>
              </w:rPr>
            </w:pPr>
            <w:r w:rsidRPr="00644009">
              <w:rPr>
                <w:rFonts w:ascii="Times New Roman"/>
                <w:sz w:val="20"/>
              </w:rPr>
              <w:t>in Inguinal Hernia Surgery under Spinal</w:t>
            </w:r>
          </w:p>
          <w:p w14:paraId="69F67AC7" w14:textId="77777777" w:rsidR="00644009" w:rsidRPr="00644009" w:rsidRDefault="00644009" w:rsidP="00644009">
            <w:pPr>
              <w:pStyle w:val="TableParagraph"/>
              <w:rPr>
                <w:rFonts w:ascii="Times New Roman"/>
                <w:sz w:val="20"/>
              </w:rPr>
            </w:pPr>
            <w:proofErr w:type="spellStart"/>
            <w:r w:rsidRPr="00644009">
              <w:rPr>
                <w:rFonts w:ascii="Times New Roman"/>
                <w:sz w:val="20"/>
              </w:rPr>
              <w:t>Anaesthesia</w:t>
            </w:r>
            <w:proofErr w:type="spellEnd"/>
            <w:r w:rsidRPr="00644009">
              <w:rPr>
                <w:rFonts w:ascii="Times New Roman"/>
                <w:sz w:val="20"/>
              </w:rPr>
              <w:t>. Scholars Journal of Applied</w:t>
            </w:r>
          </w:p>
          <w:p w14:paraId="2FD104A7" w14:textId="77777777" w:rsidR="00644009" w:rsidRPr="00644009" w:rsidRDefault="00644009" w:rsidP="00644009">
            <w:pPr>
              <w:pStyle w:val="TableParagraph"/>
              <w:rPr>
                <w:rFonts w:ascii="Times New Roman"/>
                <w:sz w:val="20"/>
              </w:rPr>
            </w:pPr>
            <w:r w:rsidRPr="00644009">
              <w:rPr>
                <w:rFonts w:ascii="Times New Roman"/>
                <w:sz w:val="20"/>
              </w:rPr>
              <w:t>Medical Sciences. Nov., 2019; 7(11): 3645-</w:t>
            </w:r>
          </w:p>
          <w:p w14:paraId="4909D7EF" w14:textId="328C93DD" w:rsidR="00644009" w:rsidRDefault="00644009" w:rsidP="00644009">
            <w:pPr>
              <w:pStyle w:val="TableParagraph"/>
              <w:rPr>
                <w:rFonts w:ascii="Times New Roman"/>
                <w:sz w:val="20"/>
              </w:rPr>
            </w:pPr>
            <w:r w:rsidRPr="00644009">
              <w:rPr>
                <w:rFonts w:ascii="Times New Roman"/>
                <w:sz w:val="20"/>
              </w:rPr>
              <w:t>3650</w:t>
            </w:r>
          </w:p>
          <w:p w14:paraId="56114F8A" w14:textId="77777777" w:rsidR="00644009" w:rsidRPr="00644009" w:rsidRDefault="00644009" w:rsidP="00644009">
            <w:pPr>
              <w:pStyle w:val="TableParagraph"/>
              <w:rPr>
                <w:rFonts w:ascii="Times New Roman"/>
                <w:sz w:val="20"/>
              </w:rPr>
            </w:pPr>
          </w:p>
          <w:p w14:paraId="19ADC66A" w14:textId="77777777" w:rsidR="00644009" w:rsidRPr="00644009" w:rsidRDefault="00644009" w:rsidP="00644009">
            <w:pPr>
              <w:pStyle w:val="TableParagraph"/>
              <w:rPr>
                <w:rFonts w:ascii="Times New Roman"/>
                <w:sz w:val="20"/>
              </w:rPr>
            </w:pPr>
            <w:r w:rsidRPr="00644009">
              <w:rPr>
                <w:rFonts w:ascii="Times New Roman"/>
                <w:sz w:val="20"/>
              </w:rPr>
              <w:t xml:space="preserve">2 </w:t>
            </w:r>
            <w:proofErr w:type="spellStart"/>
            <w:r w:rsidRPr="00644009">
              <w:rPr>
                <w:rFonts w:ascii="Times New Roman"/>
                <w:sz w:val="20"/>
              </w:rPr>
              <w:t>Tirkey</w:t>
            </w:r>
            <w:proofErr w:type="spellEnd"/>
            <w:r w:rsidRPr="00644009">
              <w:rPr>
                <w:rFonts w:ascii="Times New Roman"/>
                <w:sz w:val="20"/>
              </w:rPr>
              <w:t xml:space="preserve"> </w:t>
            </w:r>
            <w:proofErr w:type="spellStart"/>
            <w:proofErr w:type="gramStart"/>
            <w:r w:rsidRPr="00644009">
              <w:rPr>
                <w:rFonts w:ascii="Times New Roman"/>
                <w:sz w:val="20"/>
              </w:rPr>
              <w:t>P,Saha</w:t>
            </w:r>
            <w:proofErr w:type="spellEnd"/>
            <w:proofErr w:type="gramEnd"/>
            <w:r w:rsidRPr="00644009">
              <w:rPr>
                <w:rFonts w:ascii="Times New Roman"/>
                <w:sz w:val="20"/>
              </w:rPr>
              <w:t xml:space="preserve"> S. A Comparative Study</w:t>
            </w:r>
          </w:p>
          <w:p w14:paraId="3AA19B23" w14:textId="77777777" w:rsidR="00644009" w:rsidRPr="00644009" w:rsidRDefault="00644009" w:rsidP="00644009">
            <w:pPr>
              <w:pStyle w:val="TableParagraph"/>
              <w:rPr>
                <w:rFonts w:ascii="Times New Roman"/>
                <w:sz w:val="20"/>
              </w:rPr>
            </w:pPr>
            <w:r w:rsidRPr="00644009">
              <w:rPr>
                <w:rFonts w:ascii="Times New Roman"/>
                <w:sz w:val="20"/>
              </w:rPr>
              <w:t>Between Conventional and Ultrasound</w:t>
            </w:r>
          </w:p>
          <w:p w14:paraId="64C96441" w14:textId="77777777" w:rsidR="00644009" w:rsidRPr="00644009" w:rsidRDefault="00644009" w:rsidP="00644009">
            <w:pPr>
              <w:pStyle w:val="TableParagraph"/>
              <w:rPr>
                <w:rFonts w:ascii="Times New Roman"/>
                <w:sz w:val="20"/>
              </w:rPr>
            </w:pPr>
            <w:r w:rsidRPr="00644009">
              <w:rPr>
                <w:rFonts w:ascii="Times New Roman"/>
                <w:sz w:val="20"/>
              </w:rPr>
              <w:t>Guided Supraclavicular Brachial Plexus</w:t>
            </w:r>
          </w:p>
          <w:p w14:paraId="1D1809F3" w14:textId="77777777" w:rsidR="00644009" w:rsidRPr="00644009" w:rsidRDefault="00644009" w:rsidP="00644009">
            <w:pPr>
              <w:pStyle w:val="TableParagraph"/>
              <w:rPr>
                <w:rFonts w:ascii="Times New Roman"/>
                <w:sz w:val="20"/>
              </w:rPr>
            </w:pPr>
            <w:r w:rsidRPr="00644009">
              <w:rPr>
                <w:rFonts w:ascii="Times New Roman"/>
                <w:sz w:val="20"/>
              </w:rPr>
              <w:t>Block Using Levobupivacaine in</w:t>
            </w:r>
          </w:p>
          <w:p w14:paraId="3E427E2D" w14:textId="77777777" w:rsidR="00644009" w:rsidRPr="00644009" w:rsidRDefault="00644009" w:rsidP="00644009">
            <w:pPr>
              <w:pStyle w:val="TableParagraph"/>
              <w:rPr>
                <w:rFonts w:ascii="Times New Roman"/>
                <w:sz w:val="20"/>
              </w:rPr>
            </w:pPr>
            <w:r w:rsidRPr="00644009">
              <w:rPr>
                <w:rFonts w:ascii="Times New Roman"/>
                <w:sz w:val="20"/>
              </w:rPr>
              <w:t>Upper Limb Surgeries. Scholars Journal of</w:t>
            </w:r>
          </w:p>
          <w:p w14:paraId="17EF6874" w14:textId="77777777" w:rsidR="00644009" w:rsidRPr="00644009" w:rsidRDefault="00644009" w:rsidP="00644009">
            <w:pPr>
              <w:pStyle w:val="TableParagraph"/>
              <w:rPr>
                <w:rFonts w:ascii="Times New Roman"/>
                <w:sz w:val="20"/>
              </w:rPr>
            </w:pPr>
            <w:r w:rsidRPr="00644009">
              <w:rPr>
                <w:rFonts w:ascii="Times New Roman"/>
                <w:sz w:val="20"/>
              </w:rPr>
              <w:t>Applied Medical Sciences. June, 2019; 7(6):</w:t>
            </w:r>
          </w:p>
          <w:p w14:paraId="5686F764" w14:textId="77777777" w:rsidR="00644009" w:rsidRPr="00644009" w:rsidRDefault="00644009" w:rsidP="00644009">
            <w:pPr>
              <w:pStyle w:val="TableParagraph"/>
              <w:rPr>
                <w:rFonts w:ascii="Times New Roman"/>
                <w:sz w:val="20"/>
              </w:rPr>
            </w:pPr>
            <w:r w:rsidRPr="00644009">
              <w:rPr>
                <w:rFonts w:ascii="Times New Roman"/>
                <w:sz w:val="20"/>
              </w:rPr>
              <w:t>2227-2230</w:t>
            </w:r>
          </w:p>
          <w:p w14:paraId="220741D0" w14:textId="77777777" w:rsidR="00644009" w:rsidRPr="00644009" w:rsidRDefault="00644009" w:rsidP="00644009">
            <w:pPr>
              <w:pStyle w:val="TableParagraph"/>
              <w:rPr>
                <w:rFonts w:ascii="Times New Roman"/>
                <w:sz w:val="20"/>
              </w:rPr>
            </w:pPr>
          </w:p>
          <w:p w14:paraId="0B747AEB" w14:textId="77777777" w:rsidR="00644009" w:rsidRPr="00644009" w:rsidRDefault="00644009" w:rsidP="00644009">
            <w:pPr>
              <w:pStyle w:val="TableParagraph"/>
              <w:rPr>
                <w:rFonts w:ascii="Times New Roman"/>
                <w:sz w:val="20"/>
              </w:rPr>
            </w:pPr>
            <w:r w:rsidRPr="00644009">
              <w:rPr>
                <w:rFonts w:ascii="Times New Roman"/>
                <w:sz w:val="20"/>
              </w:rPr>
              <w:t xml:space="preserve">3 Mondal </w:t>
            </w:r>
            <w:proofErr w:type="spellStart"/>
            <w:proofErr w:type="gramStart"/>
            <w:r w:rsidRPr="00644009">
              <w:rPr>
                <w:rFonts w:ascii="Times New Roman"/>
                <w:sz w:val="20"/>
              </w:rPr>
              <w:t>S,Saha</w:t>
            </w:r>
            <w:proofErr w:type="spellEnd"/>
            <w:proofErr w:type="gramEnd"/>
            <w:r w:rsidRPr="00644009">
              <w:rPr>
                <w:rFonts w:ascii="Times New Roman"/>
                <w:sz w:val="20"/>
              </w:rPr>
              <w:t xml:space="preserve"> S. Comparison of Bolus</w:t>
            </w:r>
          </w:p>
          <w:p w14:paraId="0E9C3F3F" w14:textId="77777777" w:rsidR="00644009" w:rsidRPr="00644009" w:rsidRDefault="00644009" w:rsidP="00644009">
            <w:pPr>
              <w:pStyle w:val="TableParagraph"/>
              <w:rPr>
                <w:rFonts w:ascii="Times New Roman"/>
                <w:sz w:val="20"/>
              </w:rPr>
            </w:pPr>
            <w:proofErr w:type="spellStart"/>
            <w:r w:rsidRPr="00644009">
              <w:rPr>
                <w:rFonts w:ascii="Times New Roman"/>
                <w:sz w:val="20"/>
              </w:rPr>
              <w:t>Phenylphrine</w:t>
            </w:r>
            <w:proofErr w:type="spellEnd"/>
            <w:r w:rsidRPr="00644009">
              <w:rPr>
                <w:rFonts w:ascii="Times New Roman"/>
                <w:sz w:val="20"/>
              </w:rPr>
              <w:t xml:space="preserve"> and </w:t>
            </w:r>
            <w:proofErr w:type="spellStart"/>
            <w:r w:rsidRPr="00644009">
              <w:rPr>
                <w:rFonts w:ascii="Times New Roman"/>
                <w:sz w:val="20"/>
              </w:rPr>
              <w:t>Mephentermine</w:t>
            </w:r>
            <w:proofErr w:type="spellEnd"/>
            <w:r w:rsidRPr="00644009">
              <w:rPr>
                <w:rFonts w:ascii="Times New Roman"/>
                <w:sz w:val="20"/>
              </w:rPr>
              <w:t xml:space="preserve"> for</w:t>
            </w:r>
          </w:p>
          <w:p w14:paraId="1B331E5E" w14:textId="77777777" w:rsidR="00644009" w:rsidRPr="00644009" w:rsidRDefault="00644009" w:rsidP="00644009">
            <w:pPr>
              <w:pStyle w:val="TableParagraph"/>
              <w:rPr>
                <w:rFonts w:ascii="Times New Roman"/>
                <w:sz w:val="20"/>
              </w:rPr>
            </w:pPr>
            <w:proofErr w:type="spellStart"/>
            <w:r w:rsidRPr="00644009">
              <w:rPr>
                <w:rFonts w:ascii="Times New Roman"/>
                <w:sz w:val="20"/>
              </w:rPr>
              <w:t>Maintainance</w:t>
            </w:r>
            <w:proofErr w:type="spellEnd"/>
            <w:r w:rsidRPr="00644009">
              <w:rPr>
                <w:rFonts w:ascii="Times New Roman"/>
                <w:sz w:val="20"/>
              </w:rPr>
              <w:t xml:space="preserve"> of Arterial Blood Pressure</w:t>
            </w:r>
          </w:p>
          <w:p w14:paraId="1320C4C2" w14:textId="77777777" w:rsidR="00644009" w:rsidRPr="00644009" w:rsidRDefault="00644009" w:rsidP="00644009">
            <w:pPr>
              <w:pStyle w:val="TableParagraph"/>
              <w:rPr>
                <w:rFonts w:ascii="Times New Roman"/>
                <w:sz w:val="20"/>
              </w:rPr>
            </w:pPr>
            <w:r w:rsidRPr="00644009">
              <w:rPr>
                <w:rFonts w:ascii="Times New Roman"/>
                <w:sz w:val="20"/>
              </w:rPr>
              <w:t xml:space="preserve">during Spinal </w:t>
            </w:r>
            <w:proofErr w:type="spellStart"/>
            <w:r w:rsidRPr="00644009">
              <w:rPr>
                <w:rFonts w:ascii="Times New Roman"/>
                <w:sz w:val="20"/>
              </w:rPr>
              <w:t>Anaesthesia</w:t>
            </w:r>
            <w:proofErr w:type="spellEnd"/>
            <w:r w:rsidRPr="00644009">
              <w:rPr>
                <w:rFonts w:ascii="Times New Roman"/>
                <w:sz w:val="20"/>
              </w:rPr>
              <w:t xml:space="preserve"> in Cesarean</w:t>
            </w:r>
          </w:p>
          <w:p w14:paraId="6B28FA53" w14:textId="77777777" w:rsidR="00644009" w:rsidRPr="00644009" w:rsidRDefault="00644009" w:rsidP="00644009">
            <w:pPr>
              <w:pStyle w:val="TableParagraph"/>
              <w:rPr>
                <w:rFonts w:ascii="Times New Roman"/>
                <w:sz w:val="20"/>
              </w:rPr>
            </w:pPr>
            <w:r w:rsidRPr="00644009">
              <w:rPr>
                <w:rFonts w:ascii="Times New Roman"/>
                <w:sz w:val="20"/>
              </w:rPr>
              <w:t>Section. Scholars Journal of Applied</w:t>
            </w:r>
          </w:p>
          <w:p w14:paraId="1E1836AB" w14:textId="77777777" w:rsidR="00644009" w:rsidRPr="00644009" w:rsidRDefault="00644009" w:rsidP="00644009">
            <w:pPr>
              <w:pStyle w:val="TableParagraph"/>
              <w:rPr>
                <w:rFonts w:ascii="Times New Roman"/>
                <w:sz w:val="20"/>
              </w:rPr>
            </w:pPr>
            <w:r w:rsidRPr="00644009">
              <w:rPr>
                <w:rFonts w:ascii="Times New Roman"/>
                <w:sz w:val="20"/>
              </w:rPr>
              <w:t>Medical Sciences. May, 2019; 7(5): 1775-</w:t>
            </w:r>
          </w:p>
          <w:p w14:paraId="21F602FB" w14:textId="77777777" w:rsidR="00644009" w:rsidRPr="00644009" w:rsidRDefault="00644009" w:rsidP="00644009">
            <w:pPr>
              <w:pStyle w:val="TableParagraph"/>
              <w:rPr>
                <w:rFonts w:ascii="Times New Roman"/>
                <w:sz w:val="20"/>
              </w:rPr>
            </w:pPr>
            <w:r w:rsidRPr="00644009">
              <w:rPr>
                <w:rFonts w:ascii="Times New Roman"/>
                <w:sz w:val="20"/>
              </w:rPr>
              <w:t>1780</w:t>
            </w:r>
          </w:p>
          <w:p w14:paraId="4FBB6439" w14:textId="77777777" w:rsidR="00644009" w:rsidRPr="00644009" w:rsidRDefault="00644009" w:rsidP="00644009">
            <w:pPr>
              <w:pStyle w:val="TableParagraph"/>
              <w:rPr>
                <w:rFonts w:ascii="Times New Roman"/>
                <w:sz w:val="20"/>
              </w:rPr>
            </w:pPr>
          </w:p>
          <w:p w14:paraId="6300C37C" w14:textId="77777777" w:rsidR="00644009" w:rsidRPr="00644009" w:rsidRDefault="00644009" w:rsidP="00644009">
            <w:pPr>
              <w:pStyle w:val="TableParagraph"/>
              <w:rPr>
                <w:rFonts w:ascii="Times New Roman"/>
                <w:sz w:val="20"/>
              </w:rPr>
            </w:pPr>
            <w:r w:rsidRPr="00644009">
              <w:rPr>
                <w:rFonts w:ascii="Times New Roman"/>
                <w:sz w:val="20"/>
              </w:rPr>
              <w:t xml:space="preserve">4 </w:t>
            </w:r>
            <w:proofErr w:type="spellStart"/>
            <w:r w:rsidRPr="00644009">
              <w:rPr>
                <w:rFonts w:ascii="Times New Roman"/>
                <w:sz w:val="20"/>
              </w:rPr>
              <w:t>Borua</w:t>
            </w:r>
            <w:proofErr w:type="spellEnd"/>
            <w:r w:rsidRPr="00644009">
              <w:rPr>
                <w:rFonts w:ascii="Times New Roman"/>
                <w:sz w:val="20"/>
              </w:rPr>
              <w:t xml:space="preserve"> </w:t>
            </w:r>
            <w:proofErr w:type="spellStart"/>
            <w:proofErr w:type="gramStart"/>
            <w:r w:rsidRPr="00644009">
              <w:rPr>
                <w:rFonts w:ascii="Times New Roman"/>
                <w:sz w:val="20"/>
              </w:rPr>
              <w:t>D,Saha</w:t>
            </w:r>
            <w:proofErr w:type="spellEnd"/>
            <w:proofErr w:type="gramEnd"/>
            <w:r w:rsidRPr="00644009">
              <w:rPr>
                <w:rFonts w:ascii="Times New Roman"/>
                <w:sz w:val="20"/>
              </w:rPr>
              <w:t xml:space="preserve"> S. Comparative Study</w:t>
            </w:r>
          </w:p>
          <w:p w14:paraId="2F5851A7" w14:textId="77777777" w:rsidR="00644009" w:rsidRPr="00644009" w:rsidRDefault="00644009" w:rsidP="00644009">
            <w:pPr>
              <w:pStyle w:val="TableParagraph"/>
              <w:rPr>
                <w:rFonts w:ascii="Times New Roman"/>
                <w:sz w:val="20"/>
              </w:rPr>
            </w:pPr>
            <w:r w:rsidRPr="00644009">
              <w:rPr>
                <w:rFonts w:ascii="Times New Roman"/>
                <w:sz w:val="20"/>
              </w:rPr>
              <w:t>between LMA Classic and I-Gel in</w:t>
            </w:r>
          </w:p>
          <w:p w14:paraId="6A4132D5" w14:textId="77777777" w:rsidR="00644009" w:rsidRPr="00644009" w:rsidRDefault="00644009" w:rsidP="00644009">
            <w:pPr>
              <w:pStyle w:val="TableParagraph"/>
              <w:rPr>
                <w:rFonts w:ascii="Times New Roman"/>
                <w:sz w:val="20"/>
              </w:rPr>
            </w:pPr>
            <w:r w:rsidRPr="00644009">
              <w:rPr>
                <w:rFonts w:ascii="Times New Roman"/>
                <w:sz w:val="20"/>
              </w:rPr>
              <w:t>Spontaneously Breathing Patients Posted</w:t>
            </w:r>
          </w:p>
          <w:p w14:paraId="6247F3F0" w14:textId="77777777" w:rsidR="00644009" w:rsidRPr="00644009" w:rsidRDefault="00644009" w:rsidP="00644009">
            <w:pPr>
              <w:pStyle w:val="TableParagraph"/>
              <w:rPr>
                <w:rFonts w:ascii="Times New Roman"/>
                <w:sz w:val="20"/>
              </w:rPr>
            </w:pPr>
            <w:r w:rsidRPr="00644009">
              <w:rPr>
                <w:rFonts w:ascii="Times New Roman"/>
                <w:sz w:val="20"/>
              </w:rPr>
              <w:t>For Elective Breast Surgeries</w:t>
            </w:r>
            <w:proofErr w:type="gramStart"/>
            <w:r w:rsidRPr="00644009">
              <w:rPr>
                <w:rFonts w:ascii="Times New Roman"/>
                <w:sz w:val="20"/>
              </w:rPr>
              <w:t>. .</w:t>
            </w:r>
            <w:proofErr w:type="gramEnd"/>
            <w:r w:rsidRPr="00644009">
              <w:rPr>
                <w:rFonts w:ascii="Times New Roman"/>
                <w:sz w:val="20"/>
              </w:rPr>
              <w:t xml:space="preserve"> Scholars</w:t>
            </w:r>
          </w:p>
          <w:p w14:paraId="7D6620DD" w14:textId="77777777" w:rsidR="00644009" w:rsidRPr="00644009" w:rsidRDefault="00644009" w:rsidP="00644009">
            <w:pPr>
              <w:pStyle w:val="TableParagraph"/>
              <w:rPr>
                <w:rFonts w:ascii="Times New Roman"/>
                <w:sz w:val="20"/>
              </w:rPr>
            </w:pPr>
            <w:r w:rsidRPr="00644009">
              <w:rPr>
                <w:rFonts w:ascii="Times New Roman"/>
                <w:sz w:val="20"/>
              </w:rPr>
              <w:t>Journal of Applied Medical Sciences.</w:t>
            </w:r>
          </w:p>
          <w:p w14:paraId="5207C6F4" w14:textId="77777777" w:rsidR="00644009" w:rsidRPr="00644009" w:rsidRDefault="00644009" w:rsidP="00644009">
            <w:pPr>
              <w:pStyle w:val="TableParagraph"/>
              <w:rPr>
                <w:rFonts w:ascii="Times New Roman"/>
                <w:sz w:val="20"/>
              </w:rPr>
            </w:pPr>
            <w:r w:rsidRPr="00644009">
              <w:rPr>
                <w:rFonts w:ascii="Times New Roman"/>
                <w:sz w:val="20"/>
              </w:rPr>
              <w:t>September 2015; 3(6B):2238-2243</w:t>
            </w:r>
          </w:p>
          <w:p w14:paraId="607403E8" w14:textId="77777777" w:rsidR="00644009" w:rsidRPr="00644009" w:rsidRDefault="00644009" w:rsidP="00644009">
            <w:pPr>
              <w:pStyle w:val="TableParagraph"/>
              <w:rPr>
                <w:rFonts w:ascii="Times New Roman"/>
                <w:sz w:val="20"/>
              </w:rPr>
            </w:pPr>
          </w:p>
          <w:p w14:paraId="5DC6B4F8" w14:textId="77777777" w:rsidR="00644009" w:rsidRPr="00644009" w:rsidRDefault="00644009" w:rsidP="00644009">
            <w:pPr>
              <w:pStyle w:val="TableParagraph"/>
              <w:rPr>
                <w:rFonts w:ascii="Times New Roman"/>
                <w:sz w:val="20"/>
              </w:rPr>
            </w:pPr>
            <w:r w:rsidRPr="00644009">
              <w:rPr>
                <w:rFonts w:ascii="Times New Roman"/>
                <w:sz w:val="20"/>
              </w:rPr>
              <w:t>5 Bhattacharjee DP, Saha S, Paul S,</w:t>
            </w:r>
          </w:p>
          <w:p w14:paraId="2B197832" w14:textId="77777777" w:rsidR="00644009" w:rsidRPr="00644009" w:rsidRDefault="00644009" w:rsidP="00644009">
            <w:pPr>
              <w:pStyle w:val="TableParagraph"/>
              <w:rPr>
                <w:rFonts w:ascii="Times New Roman"/>
                <w:sz w:val="20"/>
              </w:rPr>
            </w:pPr>
            <w:proofErr w:type="spellStart"/>
            <w:r w:rsidRPr="00644009">
              <w:rPr>
                <w:rFonts w:ascii="Times New Roman"/>
                <w:sz w:val="20"/>
              </w:rPr>
              <w:t>Roychowdhary</w:t>
            </w:r>
            <w:proofErr w:type="spellEnd"/>
            <w:r w:rsidRPr="00644009">
              <w:rPr>
                <w:rFonts w:ascii="Times New Roman"/>
                <w:sz w:val="20"/>
              </w:rPr>
              <w:t xml:space="preserve"> S, Mondal S, Paul S. A</w:t>
            </w:r>
          </w:p>
          <w:p w14:paraId="0B24D170" w14:textId="77777777" w:rsidR="00644009" w:rsidRPr="00644009" w:rsidRDefault="00644009" w:rsidP="00644009">
            <w:pPr>
              <w:pStyle w:val="TableParagraph"/>
              <w:rPr>
                <w:rFonts w:ascii="Times New Roman"/>
                <w:sz w:val="20"/>
              </w:rPr>
            </w:pPr>
            <w:r w:rsidRPr="00644009">
              <w:rPr>
                <w:rFonts w:ascii="Times New Roman"/>
                <w:sz w:val="20"/>
              </w:rPr>
              <w:t>comparative study of</w:t>
            </w:r>
          </w:p>
          <w:p w14:paraId="1E835CCD" w14:textId="77777777" w:rsidR="00644009" w:rsidRPr="00644009" w:rsidRDefault="00644009" w:rsidP="00644009">
            <w:pPr>
              <w:pStyle w:val="TableParagraph"/>
              <w:rPr>
                <w:rFonts w:ascii="Times New Roman"/>
                <w:sz w:val="20"/>
              </w:rPr>
            </w:pPr>
            <w:r w:rsidRPr="00644009">
              <w:rPr>
                <w:rFonts w:ascii="Times New Roman"/>
                <w:sz w:val="20"/>
              </w:rPr>
              <w:t>esmolol and dexmedetomidine on</w:t>
            </w:r>
          </w:p>
          <w:p w14:paraId="308BF745" w14:textId="77777777" w:rsidR="00644009" w:rsidRPr="00644009" w:rsidRDefault="00644009" w:rsidP="00644009">
            <w:pPr>
              <w:pStyle w:val="TableParagraph"/>
              <w:rPr>
                <w:rFonts w:ascii="Times New Roman"/>
                <w:sz w:val="20"/>
              </w:rPr>
            </w:pPr>
            <w:r w:rsidRPr="00644009">
              <w:rPr>
                <w:rFonts w:ascii="Times New Roman"/>
                <w:sz w:val="20"/>
              </w:rPr>
              <w:t>hemodynamic responses to</w:t>
            </w:r>
          </w:p>
          <w:p w14:paraId="0499E0E5" w14:textId="77777777" w:rsidR="00644009" w:rsidRPr="00644009" w:rsidRDefault="00644009" w:rsidP="00644009">
            <w:pPr>
              <w:pStyle w:val="TableParagraph"/>
              <w:rPr>
                <w:rFonts w:ascii="Times New Roman"/>
                <w:sz w:val="20"/>
              </w:rPr>
            </w:pPr>
            <w:r w:rsidRPr="00644009">
              <w:rPr>
                <w:rFonts w:ascii="Times New Roman"/>
                <w:sz w:val="20"/>
              </w:rPr>
              <w:t>carbon dioxide pneumoperitoneum</w:t>
            </w:r>
          </w:p>
          <w:p w14:paraId="1E5567F7" w14:textId="77777777" w:rsidR="00644009" w:rsidRPr="00644009" w:rsidRDefault="00644009" w:rsidP="00644009">
            <w:pPr>
              <w:pStyle w:val="TableParagraph"/>
              <w:rPr>
                <w:rFonts w:ascii="Times New Roman"/>
                <w:sz w:val="20"/>
              </w:rPr>
            </w:pPr>
            <w:r w:rsidRPr="00644009">
              <w:rPr>
                <w:rFonts w:ascii="Times New Roman"/>
                <w:sz w:val="20"/>
              </w:rPr>
              <w:t>during laparoscopic surgery.</w:t>
            </w:r>
          </w:p>
          <w:p w14:paraId="0D5797EC" w14:textId="4D82401A" w:rsidR="002E463D" w:rsidRDefault="00644009" w:rsidP="00644009">
            <w:pPr>
              <w:pStyle w:val="TableParagraph"/>
              <w:rPr>
                <w:rFonts w:ascii="Times New Roman"/>
                <w:sz w:val="20"/>
              </w:rPr>
            </w:pPr>
            <w:proofErr w:type="spellStart"/>
            <w:r w:rsidRPr="00644009">
              <w:rPr>
                <w:rFonts w:ascii="Times New Roman"/>
                <w:sz w:val="20"/>
              </w:rPr>
              <w:t>Anesth</w:t>
            </w:r>
            <w:proofErr w:type="spellEnd"/>
            <w:r w:rsidRPr="00644009">
              <w:rPr>
                <w:rFonts w:ascii="Times New Roman"/>
                <w:sz w:val="20"/>
              </w:rPr>
              <w:t xml:space="preserve"> Essays Res </w:t>
            </w:r>
            <w:proofErr w:type="gramStart"/>
            <w:r w:rsidRPr="00644009">
              <w:rPr>
                <w:rFonts w:ascii="Times New Roman"/>
                <w:sz w:val="20"/>
              </w:rPr>
              <w:t>2016;10:580</w:t>
            </w:r>
            <w:proofErr w:type="gramEnd"/>
            <w:r w:rsidRPr="00644009">
              <w:rPr>
                <w:rFonts w:ascii="Times New Roman"/>
                <w:sz w:val="20"/>
              </w:rPr>
              <w:t>-4.</w:t>
            </w:r>
          </w:p>
        </w:tc>
        <w:tc>
          <w:tcPr>
            <w:tcW w:w="638" w:type="pct"/>
          </w:tcPr>
          <w:p w14:paraId="1CD64672" w14:textId="77777777" w:rsidR="002E463D" w:rsidRDefault="00644009">
            <w:pPr>
              <w:pStyle w:val="TableParagraph"/>
              <w:rPr>
                <w:rFonts w:ascii="Times New Roman"/>
                <w:sz w:val="20"/>
              </w:rPr>
            </w:pPr>
            <w:r>
              <w:rPr>
                <w:rFonts w:ascii="Times New Roman"/>
                <w:sz w:val="20"/>
              </w:rPr>
              <w:t>NO</w:t>
            </w:r>
          </w:p>
          <w:p w14:paraId="753BE537" w14:textId="77777777" w:rsidR="00644009" w:rsidRDefault="00644009">
            <w:pPr>
              <w:pStyle w:val="TableParagraph"/>
              <w:rPr>
                <w:rFonts w:ascii="Times New Roman"/>
                <w:sz w:val="20"/>
              </w:rPr>
            </w:pPr>
          </w:p>
          <w:p w14:paraId="368A81AB" w14:textId="77777777" w:rsidR="00644009" w:rsidRDefault="00644009">
            <w:pPr>
              <w:pStyle w:val="TableParagraph"/>
              <w:rPr>
                <w:rFonts w:ascii="Times New Roman"/>
                <w:sz w:val="20"/>
              </w:rPr>
            </w:pPr>
          </w:p>
          <w:p w14:paraId="01154D6E" w14:textId="77777777" w:rsidR="00644009" w:rsidRDefault="00644009">
            <w:pPr>
              <w:pStyle w:val="TableParagraph"/>
              <w:rPr>
                <w:rFonts w:ascii="Times New Roman"/>
                <w:sz w:val="20"/>
              </w:rPr>
            </w:pPr>
          </w:p>
          <w:p w14:paraId="52100DAB" w14:textId="77777777" w:rsidR="00644009" w:rsidRDefault="00644009">
            <w:pPr>
              <w:pStyle w:val="TableParagraph"/>
              <w:rPr>
                <w:rFonts w:ascii="Times New Roman"/>
                <w:sz w:val="20"/>
              </w:rPr>
            </w:pPr>
          </w:p>
          <w:p w14:paraId="29E8E26B" w14:textId="77777777" w:rsidR="00644009" w:rsidRDefault="00644009">
            <w:pPr>
              <w:pStyle w:val="TableParagraph"/>
              <w:rPr>
                <w:rFonts w:ascii="Times New Roman"/>
                <w:sz w:val="20"/>
              </w:rPr>
            </w:pPr>
          </w:p>
          <w:p w14:paraId="304AC1CB" w14:textId="77777777" w:rsidR="00644009" w:rsidRDefault="00644009">
            <w:pPr>
              <w:pStyle w:val="TableParagraph"/>
              <w:rPr>
                <w:rFonts w:ascii="Times New Roman"/>
                <w:sz w:val="20"/>
              </w:rPr>
            </w:pPr>
          </w:p>
          <w:p w14:paraId="7FC3AC1C" w14:textId="77777777" w:rsidR="00644009" w:rsidRDefault="00644009">
            <w:pPr>
              <w:pStyle w:val="TableParagraph"/>
              <w:rPr>
                <w:rFonts w:ascii="Times New Roman"/>
                <w:sz w:val="20"/>
              </w:rPr>
            </w:pPr>
          </w:p>
          <w:p w14:paraId="527CC611" w14:textId="77777777" w:rsidR="00644009" w:rsidRDefault="00644009">
            <w:pPr>
              <w:pStyle w:val="TableParagraph"/>
              <w:rPr>
                <w:rFonts w:ascii="Times New Roman"/>
                <w:sz w:val="20"/>
              </w:rPr>
            </w:pPr>
            <w:r>
              <w:rPr>
                <w:rFonts w:ascii="Times New Roman"/>
                <w:sz w:val="20"/>
              </w:rPr>
              <w:t>NO</w:t>
            </w:r>
          </w:p>
          <w:p w14:paraId="54A1529E" w14:textId="77777777" w:rsidR="00644009" w:rsidRDefault="00644009">
            <w:pPr>
              <w:pStyle w:val="TableParagraph"/>
              <w:rPr>
                <w:rFonts w:ascii="Times New Roman"/>
                <w:sz w:val="20"/>
              </w:rPr>
            </w:pPr>
          </w:p>
          <w:p w14:paraId="1CF48A35" w14:textId="77777777" w:rsidR="00644009" w:rsidRDefault="00644009">
            <w:pPr>
              <w:pStyle w:val="TableParagraph"/>
              <w:rPr>
                <w:rFonts w:ascii="Times New Roman"/>
                <w:sz w:val="20"/>
              </w:rPr>
            </w:pPr>
          </w:p>
          <w:p w14:paraId="3E869E3C" w14:textId="77777777" w:rsidR="00644009" w:rsidRDefault="00644009">
            <w:pPr>
              <w:pStyle w:val="TableParagraph"/>
              <w:rPr>
                <w:rFonts w:ascii="Times New Roman"/>
                <w:sz w:val="20"/>
              </w:rPr>
            </w:pPr>
          </w:p>
          <w:p w14:paraId="0B92F0AF" w14:textId="77777777" w:rsidR="00644009" w:rsidRDefault="00644009">
            <w:pPr>
              <w:pStyle w:val="TableParagraph"/>
              <w:rPr>
                <w:rFonts w:ascii="Times New Roman"/>
                <w:sz w:val="20"/>
              </w:rPr>
            </w:pPr>
          </w:p>
          <w:p w14:paraId="629E79FE" w14:textId="77777777" w:rsidR="00644009" w:rsidRDefault="00644009">
            <w:pPr>
              <w:pStyle w:val="TableParagraph"/>
              <w:rPr>
                <w:rFonts w:ascii="Times New Roman"/>
                <w:sz w:val="20"/>
              </w:rPr>
            </w:pPr>
          </w:p>
          <w:p w14:paraId="4515F345" w14:textId="77777777" w:rsidR="00644009" w:rsidRDefault="00644009">
            <w:pPr>
              <w:pStyle w:val="TableParagraph"/>
              <w:rPr>
                <w:rFonts w:ascii="Times New Roman"/>
                <w:sz w:val="20"/>
              </w:rPr>
            </w:pPr>
          </w:p>
          <w:p w14:paraId="229B59C0" w14:textId="77777777" w:rsidR="00644009" w:rsidRDefault="00644009">
            <w:pPr>
              <w:pStyle w:val="TableParagraph"/>
              <w:rPr>
                <w:rFonts w:ascii="Times New Roman"/>
                <w:sz w:val="20"/>
              </w:rPr>
            </w:pPr>
          </w:p>
          <w:p w14:paraId="3E72318E" w14:textId="77777777" w:rsidR="00644009" w:rsidRDefault="00644009">
            <w:pPr>
              <w:pStyle w:val="TableParagraph"/>
              <w:rPr>
                <w:rFonts w:ascii="Times New Roman"/>
                <w:sz w:val="20"/>
              </w:rPr>
            </w:pPr>
            <w:r>
              <w:rPr>
                <w:rFonts w:ascii="Times New Roman"/>
                <w:sz w:val="20"/>
              </w:rPr>
              <w:t>NO</w:t>
            </w:r>
          </w:p>
          <w:p w14:paraId="6A67327A" w14:textId="77777777" w:rsidR="00644009" w:rsidRDefault="00644009">
            <w:pPr>
              <w:pStyle w:val="TableParagraph"/>
              <w:rPr>
                <w:rFonts w:ascii="Times New Roman"/>
                <w:sz w:val="20"/>
              </w:rPr>
            </w:pPr>
          </w:p>
          <w:p w14:paraId="20D9AA7A" w14:textId="77777777" w:rsidR="00644009" w:rsidRDefault="00644009">
            <w:pPr>
              <w:pStyle w:val="TableParagraph"/>
              <w:rPr>
                <w:rFonts w:ascii="Times New Roman"/>
                <w:sz w:val="20"/>
              </w:rPr>
            </w:pPr>
          </w:p>
          <w:p w14:paraId="660ADF42" w14:textId="77777777" w:rsidR="00644009" w:rsidRDefault="00644009">
            <w:pPr>
              <w:pStyle w:val="TableParagraph"/>
              <w:rPr>
                <w:rFonts w:ascii="Times New Roman"/>
                <w:sz w:val="20"/>
              </w:rPr>
            </w:pPr>
          </w:p>
          <w:p w14:paraId="59AB97F5" w14:textId="77777777" w:rsidR="00644009" w:rsidRDefault="00644009">
            <w:pPr>
              <w:pStyle w:val="TableParagraph"/>
              <w:rPr>
                <w:rFonts w:ascii="Times New Roman"/>
                <w:sz w:val="20"/>
              </w:rPr>
            </w:pPr>
          </w:p>
          <w:p w14:paraId="189A79EF" w14:textId="77777777" w:rsidR="00644009" w:rsidRDefault="00644009">
            <w:pPr>
              <w:pStyle w:val="TableParagraph"/>
              <w:rPr>
                <w:rFonts w:ascii="Times New Roman"/>
                <w:sz w:val="20"/>
              </w:rPr>
            </w:pPr>
          </w:p>
          <w:p w14:paraId="55107812" w14:textId="77777777" w:rsidR="00644009" w:rsidRDefault="00644009">
            <w:pPr>
              <w:pStyle w:val="TableParagraph"/>
              <w:rPr>
                <w:rFonts w:ascii="Times New Roman"/>
                <w:sz w:val="20"/>
              </w:rPr>
            </w:pPr>
          </w:p>
          <w:p w14:paraId="3C6248A1" w14:textId="77777777" w:rsidR="00644009" w:rsidRDefault="00644009">
            <w:pPr>
              <w:pStyle w:val="TableParagraph"/>
              <w:rPr>
                <w:rFonts w:ascii="Times New Roman"/>
                <w:sz w:val="20"/>
              </w:rPr>
            </w:pPr>
          </w:p>
          <w:p w14:paraId="26163542" w14:textId="77777777" w:rsidR="00644009" w:rsidRDefault="00644009">
            <w:pPr>
              <w:pStyle w:val="TableParagraph"/>
              <w:rPr>
                <w:rFonts w:ascii="Times New Roman"/>
                <w:sz w:val="20"/>
              </w:rPr>
            </w:pPr>
          </w:p>
          <w:p w14:paraId="0F908F6B" w14:textId="77777777" w:rsidR="00644009" w:rsidRDefault="00644009">
            <w:pPr>
              <w:pStyle w:val="TableParagraph"/>
              <w:rPr>
                <w:rFonts w:ascii="Times New Roman"/>
                <w:sz w:val="20"/>
              </w:rPr>
            </w:pPr>
            <w:r>
              <w:rPr>
                <w:rFonts w:ascii="Times New Roman"/>
                <w:sz w:val="20"/>
              </w:rPr>
              <w:t>NO</w:t>
            </w:r>
          </w:p>
          <w:p w14:paraId="5BE7769B" w14:textId="77777777" w:rsidR="00644009" w:rsidRDefault="00644009">
            <w:pPr>
              <w:pStyle w:val="TableParagraph"/>
              <w:rPr>
                <w:rFonts w:ascii="Times New Roman"/>
                <w:sz w:val="20"/>
              </w:rPr>
            </w:pPr>
          </w:p>
          <w:p w14:paraId="68EDD73B" w14:textId="77777777" w:rsidR="00644009" w:rsidRDefault="00644009">
            <w:pPr>
              <w:pStyle w:val="TableParagraph"/>
              <w:rPr>
                <w:rFonts w:ascii="Times New Roman"/>
                <w:sz w:val="20"/>
              </w:rPr>
            </w:pPr>
          </w:p>
          <w:p w14:paraId="10A88939" w14:textId="77777777" w:rsidR="00644009" w:rsidRDefault="00644009">
            <w:pPr>
              <w:pStyle w:val="TableParagraph"/>
              <w:rPr>
                <w:rFonts w:ascii="Times New Roman"/>
                <w:sz w:val="20"/>
              </w:rPr>
            </w:pPr>
          </w:p>
          <w:p w14:paraId="5091FE17" w14:textId="77777777" w:rsidR="00644009" w:rsidRDefault="00644009">
            <w:pPr>
              <w:pStyle w:val="TableParagraph"/>
              <w:rPr>
                <w:rFonts w:ascii="Times New Roman"/>
                <w:sz w:val="20"/>
              </w:rPr>
            </w:pPr>
          </w:p>
          <w:p w14:paraId="6BC6F34B" w14:textId="77777777" w:rsidR="00644009" w:rsidRDefault="00644009">
            <w:pPr>
              <w:pStyle w:val="TableParagraph"/>
              <w:rPr>
                <w:rFonts w:ascii="Times New Roman"/>
                <w:sz w:val="20"/>
              </w:rPr>
            </w:pPr>
          </w:p>
          <w:p w14:paraId="746BE324" w14:textId="3F785B5A" w:rsidR="00644009" w:rsidRDefault="00644009">
            <w:pPr>
              <w:pStyle w:val="TableParagraph"/>
              <w:rPr>
                <w:rFonts w:ascii="Times New Roman"/>
                <w:sz w:val="20"/>
              </w:rPr>
            </w:pPr>
            <w:r>
              <w:rPr>
                <w:rFonts w:ascii="Times New Roman"/>
                <w:sz w:val="20"/>
              </w:rPr>
              <w:t>YES</w:t>
            </w:r>
          </w:p>
        </w:tc>
        <w:tc>
          <w:tcPr>
            <w:tcW w:w="516" w:type="pct"/>
          </w:tcPr>
          <w:p w14:paraId="3F567293" w14:textId="77777777" w:rsidR="00644009" w:rsidRPr="00644009" w:rsidRDefault="00644009" w:rsidP="00644009">
            <w:pPr>
              <w:pStyle w:val="TableParagraph"/>
              <w:rPr>
                <w:rFonts w:ascii="Times New Roman"/>
                <w:sz w:val="20"/>
              </w:rPr>
            </w:pPr>
            <w:r w:rsidRPr="00644009">
              <w:rPr>
                <w:rFonts w:ascii="Times New Roman"/>
                <w:sz w:val="20"/>
              </w:rPr>
              <w:t>No</w:t>
            </w:r>
          </w:p>
          <w:p w14:paraId="72764E50" w14:textId="77777777" w:rsidR="00644009" w:rsidRPr="00644009" w:rsidRDefault="00644009" w:rsidP="00644009">
            <w:pPr>
              <w:pStyle w:val="TableParagraph"/>
              <w:rPr>
                <w:rFonts w:ascii="Times New Roman"/>
                <w:sz w:val="20"/>
              </w:rPr>
            </w:pPr>
            <w:r w:rsidRPr="00644009">
              <w:rPr>
                <w:rFonts w:ascii="Times New Roman"/>
                <w:sz w:val="20"/>
              </w:rPr>
              <w:t>(</w:t>
            </w:r>
          </w:p>
          <w:p w14:paraId="709ADBFE" w14:textId="5CA54430" w:rsidR="002E463D" w:rsidRDefault="00644009" w:rsidP="00644009">
            <w:pPr>
              <w:pStyle w:val="TableParagraph"/>
              <w:rPr>
                <w:rFonts w:ascii="Times New Roman"/>
                <w:sz w:val="20"/>
              </w:rPr>
            </w:pPr>
            <w:proofErr w:type="spellStart"/>
            <w:r w:rsidRPr="00644009">
              <w:rPr>
                <w:rFonts w:ascii="Times New Roman"/>
                <w:sz w:val="20"/>
              </w:rPr>
              <w:t>copernicus</w:t>
            </w:r>
            <w:proofErr w:type="spellEnd"/>
            <w:r w:rsidRPr="00644009">
              <w:rPr>
                <w:rFonts w:ascii="Times New Roman"/>
                <w:sz w:val="20"/>
              </w:rPr>
              <w:t>)</w:t>
            </w:r>
          </w:p>
          <w:p w14:paraId="4B35DA40" w14:textId="6C02A9E8" w:rsidR="00644009" w:rsidRDefault="00644009" w:rsidP="00644009">
            <w:pPr>
              <w:pStyle w:val="TableParagraph"/>
              <w:rPr>
                <w:rFonts w:ascii="Times New Roman"/>
                <w:sz w:val="20"/>
              </w:rPr>
            </w:pPr>
          </w:p>
          <w:p w14:paraId="3D3D0F42" w14:textId="6A7F390E" w:rsidR="00644009" w:rsidRDefault="00644009" w:rsidP="00644009">
            <w:pPr>
              <w:pStyle w:val="TableParagraph"/>
              <w:rPr>
                <w:rFonts w:ascii="Times New Roman"/>
                <w:sz w:val="20"/>
              </w:rPr>
            </w:pPr>
          </w:p>
          <w:p w14:paraId="2DBCC560" w14:textId="3DECADF2" w:rsidR="00644009" w:rsidRDefault="00644009" w:rsidP="00644009">
            <w:pPr>
              <w:pStyle w:val="TableParagraph"/>
              <w:rPr>
                <w:rFonts w:ascii="Times New Roman"/>
                <w:sz w:val="20"/>
              </w:rPr>
            </w:pPr>
          </w:p>
          <w:p w14:paraId="3BD9EDFD" w14:textId="328BCAEB" w:rsidR="00644009" w:rsidRDefault="00644009" w:rsidP="00644009">
            <w:pPr>
              <w:pStyle w:val="TableParagraph"/>
              <w:rPr>
                <w:rFonts w:ascii="Times New Roman"/>
                <w:sz w:val="20"/>
              </w:rPr>
            </w:pPr>
          </w:p>
          <w:p w14:paraId="37F46234" w14:textId="35682DA6" w:rsidR="00644009" w:rsidRDefault="00644009" w:rsidP="00644009">
            <w:pPr>
              <w:pStyle w:val="TableParagraph"/>
              <w:rPr>
                <w:rFonts w:ascii="Times New Roman"/>
                <w:sz w:val="20"/>
              </w:rPr>
            </w:pPr>
          </w:p>
          <w:p w14:paraId="78CC8DA0" w14:textId="77777777" w:rsidR="00644009" w:rsidRPr="00490EDE" w:rsidRDefault="00644009" w:rsidP="00644009">
            <w:pPr>
              <w:pStyle w:val="TableParagraph"/>
              <w:rPr>
                <w:rFonts w:ascii="Times New Roman"/>
                <w:sz w:val="20"/>
              </w:rPr>
            </w:pPr>
            <w:r w:rsidRPr="00490EDE">
              <w:rPr>
                <w:rFonts w:ascii="Times New Roman"/>
                <w:sz w:val="20"/>
              </w:rPr>
              <w:t>No</w:t>
            </w:r>
          </w:p>
          <w:p w14:paraId="5A621F18" w14:textId="77777777" w:rsidR="00644009" w:rsidRPr="00490EDE" w:rsidRDefault="00644009" w:rsidP="00644009">
            <w:pPr>
              <w:pStyle w:val="TableParagraph"/>
              <w:rPr>
                <w:rFonts w:ascii="Times New Roman"/>
                <w:sz w:val="20"/>
              </w:rPr>
            </w:pPr>
            <w:r w:rsidRPr="00490EDE">
              <w:rPr>
                <w:rFonts w:ascii="Times New Roman"/>
                <w:sz w:val="20"/>
              </w:rPr>
              <w:t>(</w:t>
            </w:r>
          </w:p>
          <w:p w14:paraId="014FD22F" w14:textId="77777777" w:rsidR="00644009" w:rsidRDefault="00644009" w:rsidP="00644009">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78ABFB17" w14:textId="46555CAB" w:rsidR="00644009" w:rsidRDefault="00644009" w:rsidP="00644009">
            <w:pPr>
              <w:pStyle w:val="TableParagraph"/>
              <w:rPr>
                <w:rFonts w:ascii="Times New Roman"/>
                <w:sz w:val="20"/>
              </w:rPr>
            </w:pPr>
          </w:p>
          <w:p w14:paraId="53D0D6AD" w14:textId="0DC87A6D" w:rsidR="00644009" w:rsidRDefault="00644009" w:rsidP="00644009">
            <w:pPr>
              <w:pStyle w:val="TableParagraph"/>
              <w:rPr>
                <w:rFonts w:ascii="Times New Roman"/>
                <w:sz w:val="20"/>
              </w:rPr>
            </w:pPr>
          </w:p>
          <w:p w14:paraId="5F0D5753" w14:textId="1DDC000B" w:rsidR="00644009" w:rsidRDefault="00644009" w:rsidP="00644009">
            <w:pPr>
              <w:pStyle w:val="TableParagraph"/>
              <w:rPr>
                <w:rFonts w:ascii="Times New Roman"/>
                <w:sz w:val="20"/>
              </w:rPr>
            </w:pPr>
          </w:p>
          <w:p w14:paraId="1BFA6743" w14:textId="705830D5" w:rsidR="00644009" w:rsidRDefault="00644009" w:rsidP="00644009">
            <w:pPr>
              <w:pStyle w:val="TableParagraph"/>
              <w:rPr>
                <w:rFonts w:ascii="Times New Roman"/>
                <w:sz w:val="20"/>
              </w:rPr>
            </w:pPr>
          </w:p>
          <w:p w14:paraId="02563DC4" w14:textId="418C2859" w:rsidR="00644009" w:rsidRDefault="00644009" w:rsidP="00644009">
            <w:pPr>
              <w:pStyle w:val="TableParagraph"/>
              <w:rPr>
                <w:rFonts w:ascii="Times New Roman"/>
                <w:sz w:val="20"/>
              </w:rPr>
            </w:pPr>
          </w:p>
          <w:p w14:paraId="1EDA3DB5" w14:textId="77777777" w:rsidR="00644009" w:rsidRPr="00490EDE" w:rsidRDefault="00644009" w:rsidP="00644009">
            <w:pPr>
              <w:pStyle w:val="TableParagraph"/>
              <w:rPr>
                <w:rFonts w:ascii="Times New Roman"/>
                <w:sz w:val="20"/>
              </w:rPr>
            </w:pPr>
            <w:r w:rsidRPr="00490EDE">
              <w:rPr>
                <w:rFonts w:ascii="Times New Roman"/>
                <w:sz w:val="20"/>
              </w:rPr>
              <w:t>No</w:t>
            </w:r>
          </w:p>
          <w:p w14:paraId="357DF9FC" w14:textId="77777777" w:rsidR="00644009" w:rsidRPr="00490EDE" w:rsidRDefault="00644009" w:rsidP="00644009">
            <w:pPr>
              <w:pStyle w:val="TableParagraph"/>
              <w:rPr>
                <w:rFonts w:ascii="Times New Roman"/>
                <w:sz w:val="20"/>
              </w:rPr>
            </w:pPr>
            <w:r w:rsidRPr="00490EDE">
              <w:rPr>
                <w:rFonts w:ascii="Times New Roman"/>
                <w:sz w:val="20"/>
              </w:rPr>
              <w:t>(</w:t>
            </w:r>
          </w:p>
          <w:p w14:paraId="3CEBF8FC" w14:textId="77777777" w:rsidR="00644009" w:rsidRDefault="00644009" w:rsidP="00644009">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38F4B540" w14:textId="00369DFF" w:rsidR="00644009" w:rsidRDefault="00644009" w:rsidP="00644009">
            <w:pPr>
              <w:pStyle w:val="TableParagraph"/>
              <w:rPr>
                <w:rFonts w:ascii="Times New Roman"/>
                <w:sz w:val="20"/>
              </w:rPr>
            </w:pPr>
          </w:p>
          <w:p w14:paraId="4A57EA58" w14:textId="29C62057" w:rsidR="00644009" w:rsidRDefault="00644009" w:rsidP="00644009">
            <w:pPr>
              <w:pStyle w:val="TableParagraph"/>
              <w:rPr>
                <w:rFonts w:ascii="Times New Roman"/>
                <w:sz w:val="20"/>
              </w:rPr>
            </w:pPr>
          </w:p>
          <w:p w14:paraId="30D380D3" w14:textId="3D01E29D" w:rsidR="00644009" w:rsidRDefault="00644009" w:rsidP="00644009">
            <w:pPr>
              <w:pStyle w:val="TableParagraph"/>
              <w:rPr>
                <w:rFonts w:ascii="Times New Roman"/>
                <w:sz w:val="20"/>
              </w:rPr>
            </w:pPr>
          </w:p>
          <w:p w14:paraId="0C5F7136" w14:textId="4486E5BB" w:rsidR="00644009" w:rsidRDefault="00644009" w:rsidP="00644009">
            <w:pPr>
              <w:pStyle w:val="TableParagraph"/>
              <w:rPr>
                <w:rFonts w:ascii="Times New Roman"/>
                <w:sz w:val="20"/>
              </w:rPr>
            </w:pPr>
          </w:p>
          <w:p w14:paraId="06280ADB" w14:textId="493537D1" w:rsidR="00644009" w:rsidRDefault="00644009" w:rsidP="00644009">
            <w:pPr>
              <w:pStyle w:val="TableParagraph"/>
              <w:rPr>
                <w:rFonts w:ascii="Times New Roman"/>
                <w:sz w:val="20"/>
              </w:rPr>
            </w:pPr>
          </w:p>
          <w:p w14:paraId="19AB38FA" w14:textId="58B57F73" w:rsidR="00644009" w:rsidRDefault="00644009" w:rsidP="00644009">
            <w:pPr>
              <w:pStyle w:val="TableParagraph"/>
              <w:rPr>
                <w:rFonts w:ascii="Times New Roman"/>
                <w:sz w:val="20"/>
              </w:rPr>
            </w:pPr>
          </w:p>
          <w:p w14:paraId="51CA3EB3" w14:textId="77777777" w:rsidR="00644009" w:rsidRPr="00490EDE" w:rsidRDefault="00644009" w:rsidP="00644009">
            <w:pPr>
              <w:pStyle w:val="TableParagraph"/>
              <w:rPr>
                <w:rFonts w:ascii="Times New Roman"/>
                <w:sz w:val="20"/>
              </w:rPr>
            </w:pPr>
            <w:r w:rsidRPr="00490EDE">
              <w:rPr>
                <w:rFonts w:ascii="Times New Roman"/>
                <w:sz w:val="20"/>
              </w:rPr>
              <w:t>No</w:t>
            </w:r>
          </w:p>
          <w:p w14:paraId="56D43F61" w14:textId="77777777" w:rsidR="00644009" w:rsidRPr="00490EDE" w:rsidRDefault="00644009" w:rsidP="00644009">
            <w:pPr>
              <w:pStyle w:val="TableParagraph"/>
              <w:rPr>
                <w:rFonts w:ascii="Times New Roman"/>
                <w:sz w:val="20"/>
              </w:rPr>
            </w:pPr>
            <w:r w:rsidRPr="00490EDE">
              <w:rPr>
                <w:rFonts w:ascii="Times New Roman"/>
                <w:sz w:val="20"/>
              </w:rPr>
              <w:t>(</w:t>
            </w:r>
          </w:p>
          <w:p w14:paraId="27904ABA" w14:textId="77777777" w:rsidR="00644009" w:rsidRDefault="00644009" w:rsidP="00644009">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45E73432" w14:textId="26EE7526" w:rsidR="00644009" w:rsidRDefault="00644009" w:rsidP="00644009">
            <w:pPr>
              <w:pStyle w:val="TableParagraph"/>
              <w:rPr>
                <w:rFonts w:ascii="Times New Roman"/>
                <w:sz w:val="20"/>
              </w:rPr>
            </w:pPr>
          </w:p>
          <w:p w14:paraId="25110740" w14:textId="194FF0ED" w:rsidR="00644009" w:rsidRDefault="00644009" w:rsidP="00644009">
            <w:pPr>
              <w:pStyle w:val="TableParagraph"/>
              <w:rPr>
                <w:rFonts w:ascii="Times New Roman"/>
                <w:sz w:val="20"/>
              </w:rPr>
            </w:pPr>
          </w:p>
          <w:p w14:paraId="2ADA834C" w14:textId="1BEBD43A" w:rsidR="00644009" w:rsidRDefault="00644009" w:rsidP="00644009">
            <w:pPr>
              <w:pStyle w:val="TableParagraph"/>
              <w:rPr>
                <w:rFonts w:ascii="Times New Roman"/>
                <w:sz w:val="20"/>
              </w:rPr>
            </w:pPr>
          </w:p>
          <w:p w14:paraId="53D1047E" w14:textId="77777777" w:rsidR="00644009" w:rsidRPr="00490EDE" w:rsidRDefault="00644009" w:rsidP="00644009">
            <w:pPr>
              <w:pStyle w:val="TableParagraph"/>
              <w:rPr>
                <w:rFonts w:ascii="Times New Roman"/>
                <w:sz w:val="20"/>
              </w:rPr>
            </w:pPr>
            <w:r w:rsidRPr="00490EDE">
              <w:rPr>
                <w:rFonts w:ascii="Times New Roman"/>
                <w:sz w:val="20"/>
              </w:rPr>
              <w:t>No</w:t>
            </w:r>
          </w:p>
          <w:p w14:paraId="14A6493E" w14:textId="77777777" w:rsidR="00644009" w:rsidRPr="00490EDE" w:rsidRDefault="00644009" w:rsidP="00644009">
            <w:pPr>
              <w:pStyle w:val="TableParagraph"/>
              <w:rPr>
                <w:rFonts w:ascii="Times New Roman"/>
                <w:sz w:val="20"/>
              </w:rPr>
            </w:pPr>
            <w:r w:rsidRPr="00490EDE">
              <w:rPr>
                <w:rFonts w:ascii="Times New Roman"/>
                <w:sz w:val="20"/>
              </w:rPr>
              <w:t>(</w:t>
            </w:r>
          </w:p>
          <w:p w14:paraId="4A547F7A" w14:textId="77777777" w:rsidR="00644009" w:rsidRDefault="00644009" w:rsidP="00644009">
            <w:pPr>
              <w:pStyle w:val="TableParagraph"/>
              <w:rPr>
                <w:rFonts w:ascii="Times New Roman"/>
                <w:sz w:val="20"/>
              </w:rPr>
            </w:pPr>
            <w:proofErr w:type="spellStart"/>
            <w:r w:rsidRPr="00490EDE">
              <w:rPr>
                <w:rFonts w:ascii="Times New Roman"/>
                <w:sz w:val="20"/>
              </w:rPr>
              <w:t>copernicus</w:t>
            </w:r>
            <w:proofErr w:type="spellEnd"/>
            <w:r w:rsidRPr="00490EDE">
              <w:rPr>
                <w:rFonts w:ascii="Times New Roman"/>
                <w:sz w:val="20"/>
              </w:rPr>
              <w:t>)</w:t>
            </w:r>
          </w:p>
          <w:p w14:paraId="413971D6" w14:textId="77777777" w:rsidR="00644009" w:rsidRDefault="00644009" w:rsidP="00644009">
            <w:pPr>
              <w:pStyle w:val="TableParagraph"/>
              <w:rPr>
                <w:rFonts w:ascii="Times New Roman"/>
                <w:sz w:val="20"/>
              </w:rPr>
            </w:pPr>
          </w:p>
          <w:p w14:paraId="6A4A32C2" w14:textId="3B8A1B1D" w:rsidR="00644009" w:rsidRDefault="00644009" w:rsidP="00644009">
            <w:pPr>
              <w:pStyle w:val="TableParagraph"/>
              <w:rPr>
                <w:rFonts w:ascii="Times New Roman"/>
                <w:sz w:val="20"/>
              </w:rPr>
            </w:pPr>
          </w:p>
          <w:p w14:paraId="3C3EEAD2" w14:textId="54C35879" w:rsidR="00644009" w:rsidRDefault="00644009" w:rsidP="00644009">
            <w:pPr>
              <w:pStyle w:val="TableParagraph"/>
              <w:rPr>
                <w:rFonts w:ascii="Times New Roman"/>
                <w:sz w:val="20"/>
              </w:rPr>
            </w:pPr>
          </w:p>
          <w:p w14:paraId="65260028" w14:textId="7DE0F570" w:rsidR="00644009" w:rsidRDefault="00644009" w:rsidP="00644009">
            <w:pPr>
              <w:pStyle w:val="TableParagraph"/>
              <w:rPr>
                <w:rFonts w:ascii="Times New Roman"/>
                <w:sz w:val="20"/>
              </w:rPr>
            </w:pPr>
          </w:p>
          <w:p w14:paraId="3A34D401" w14:textId="17B61032" w:rsidR="00644009" w:rsidRDefault="00644009" w:rsidP="00644009">
            <w:pPr>
              <w:pStyle w:val="TableParagraph"/>
              <w:rPr>
                <w:rFonts w:ascii="Times New Roman"/>
                <w:sz w:val="20"/>
              </w:rPr>
            </w:pPr>
          </w:p>
          <w:p w14:paraId="3E97FBDF" w14:textId="67A66C35" w:rsidR="00644009" w:rsidRDefault="00644009" w:rsidP="00644009">
            <w:pPr>
              <w:pStyle w:val="TableParagraph"/>
              <w:rPr>
                <w:rFonts w:ascii="Times New Roman"/>
                <w:sz w:val="20"/>
              </w:rPr>
            </w:pPr>
          </w:p>
          <w:p w14:paraId="7692110E" w14:textId="77777777" w:rsidR="00644009" w:rsidRDefault="00644009" w:rsidP="00644009">
            <w:pPr>
              <w:pStyle w:val="TableParagraph"/>
              <w:rPr>
                <w:rFonts w:ascii="Times New Roman"/>
                <w:sz w:val="20"/>
              </w:rPr>
            </w:pPr>
          </w:p>
          <w:p w14:paraId="31F22CD9" w14:textId="77777777" w:rsidR="00644009" w:rsidRDefault="00644009" w:rsidP="00644009">
            <w:pPr>
              <w:pStyle w:val="TableParagraph"/>
              <w:rPr>
                <w:rFonts w:ascii="Times New Roman"/>
                <w:sz w:val="20"/>
              </w:rPr>
            </w:pPr>
          </w:p>
          <w:p w14:paraId="080EBA03" w14:textId="77777777" w:rsidR="00644009" w:rsidRDefault="00644009" w:rsidP="00644009">
            <w:pPr>
              <w:pStyle w:val="TableParagraph"/>
              <w:rPr>
                <w:rFonts w:ascii="Times New Roman"/>
                <w:sz w:val="20"/>
              </w:rPr>
            </w:pPr>
          </w:p>
          <w:p w14:paraId="59E875EF" w14:textId="77777777" w:rsidR="00644009" w:rsidRDefault="00644009" w:rsidP="00644009">
            <w:pPr>
              <w:pStyle w:val="TableParagraph"/>
              <w:rPr>
                <w:rFonts w:ascii="Times New Roman"/>
                <w:sz w:val="20"/>
              </w:rPr>
            </w:pPr>
          </w:p>
          <w:p w14:paraId="396482DB" w14:textId="77777777" w:rsidR="00644009" w:rsidRDefault="00644009" w:rsidP="00644009">
            <w:pPr>
              <w:pStyle w:val="TableParagraph"/>
              <w:rPr>
                <w:rFonts w:ascii="Times New Roman"/>
                <w:sz w:val="20"/>
              </w:rPr>
            </w:pPr>
          </w:p>
          <w:p w14:paraId="04A5C3F9" w14:textId="77777777" w:rsidR="00644009" w:rsidRDefault="00644009" w:rsidP="00644009">
            <w:pPr>
              <w:pStyle w:val="TableParagraph"/>
              <w:rPr>
                <w:rFonts w:ascii="Times New Roman"/>
                <w:sz w:val="20"/>
              </w:rPr>
            </w:pPr>
          </w:p>
          <w:p w14:paraId="69F5D4EF" w14:textId="5FFCE9E4" w:rsidR="00644009" w:rsidRDefault="00644009" w:rsidP="00644009">
            <w:pPr>
              <w:pStyle w:val="TableParagraph"/>
              <w:rPr>
                <w:rFonts w:ascii="Times New Roman"/>
                <w:sz w:val="20"/>
              </w:rPr>
            </w:pPr>
          </w:p>
        </w:tc>
      </w:tr>
      <w:tr w:rsidR="002E463D" w14:paraId="07C36D02" w14:textId="77777777" w:rsidTr="00644009">
        <w:trPr>
          <w:trHeight w:val="280"/>
        </w:trPr>
        <w:tc>
          <w:tcPr>
            <w:tcW w:w="273" w:type="pct"/>
          </w:tcPr>
          <w:p w14:paraId="1C24FC12" w14:textId="237D830B" w:rsidR="002E463D" w:rsidRDefault="004B22DE">
            <w:pPr>
              <w:pStyle w:val="TableParagraph"/>
              <w:rPr>
                <w:rFonts w:ascii="Times New Roman"/>
                <w:sz w:val="20"/>
              </w:rPr>
            </w:pPr>
            <w:r>
              <w:rPr>
                <w:rFonts w:ascii="Times New Roman"/>
                <w:sz w:val="20"/>
              </w:rPr>
              <w:t>7.</w:t>
            </w:r>
          </w:p>
        </w:tc>
        <w:tc>
          <w:tcPr>
            <w:tcW w:w="741" w:type="pct"/>
          </w:tcPr>
          <w:p w14:paraId="51E70C04" w14:textId="11D7E398" w:rsidR="002E463D" w:rsidRDefault="004B22DE">
            <w:pPr>
              <w:pStyle w:val="TableParagraph"/>
              <w:rPr>
                <w:rFonts w:ascii="Times New Roman"/>
                <w:sz w:val="20"/>
              </w:rPr>
            </w:pPr>
            <w:r>
              <w:rPr>
                <w:rFonts w:ascii="Times New Roman"/>
                <w:sz w:val="20"/>
              </w:rPr>
              <w:t>Dr Arnab Sarker</w:t>
            </w:r>
          </w:p>
        </w:tc>
        <w:tc>
          <w:tcPr>
            <w:tcW w:w="2832" w:type="pct"/>
          </w:tcPr>
          <w:p w14:paraId="27C4C840" w14:textId="05EC2B8D" w:rsidR="002E463D" w:rsidRDefault="00644009">
            <w:pPr>
              <w:pStyle w:val="TableParagraph"/>
              <w:rPr>
                <w:rFonts w:ascii="Times New Roman"/>
                <w:sz w:val="20"/>
              </w:rPr>
            </w:pPr>
            <w:r w:rsidRPr="00644009">
              <w:rPr>
                <w:rFonts w:ascii="Times New Roman"/>
                <w:sz w:val="20"/>
              </w:rPr>
              <w:t xml:space="preserve">Ghosh S, Ray M, Sarkar A, detection of successful supraclavicular brachial plexus block by pulse oximeter perfusion index. International journal of Scientific research. </w:t>
            </w:r>
            <w:proofErr w:type="gramStart"/>
            <w:r w:rsidRPr="00644009">
              <w:rPr>
                <w:rFonts w:ascii="Times New Roman"/>
                <w:sz w:val="20"/>
              </w:rPr>
              <w:t>2021;10:53</w:t>
            </w:r>
            <w:proofErr w:type="gramEnd"/>
            <w:r w:rsidRPr="00644009">
              <w:rPr>
                <w:rFonts w:ascii="Times New Roman"/>
                <w:sz w:val="20"/>
              </w:rPr>
              <w:t>-5.</w:t>
            </w:r>
          </w:p>
        </w:tc>
        <w:tc>
          <w:tcPr>
            <w:tcW w:w="638" w:type="pct"/>
          </w:tcPr>
          <w:p w14:paraId="43430E13" w14:textId="6B9DE4F8" w:rsidR="002E463D" w:rsidRDefault="00644009">
            <w:pPr>
              <w:pStyle w:val="TableParagraph"/>
              <w:rPr>
                <w:rFonts w:ascii="Times New Roman"/>
                <w:sz w:val="20"/>
              </w:rPr>
            </w:pPr>
            <w:r>
              <w:rPr>
                <w:rFonts w:ascii="Times New Roman"/>
                <w:sz w:val="20"/>
              </w:rPr>
              <w:t>YES</w:t>
            </w:r>
          </w:p>
        </w:tc>
        <w:tc>
          <w:tcPr>
            <w:tcW w:w="516" w:type="pct"/>
          </w:tcPr>
          <w:p w14:paraId="7E7FCC09" w14:textId="77777777" w:rsidR="002E463D" w:rsidRDefault="002E463D">
            <w:pPr>
              <w:pStyle w:val="TableParagraph"/>
              <w:rPr>
                <w:rFonts w:ascii="Times New Roman"/>
                <w:sz w:val="20"/>
              </w:rPr>
            </w:pPr>
          </w:p>
        </w:tc>
      </w:tr>
    </w:tbl>
    <w:p w14:paraId="022B72C7" w14:textId="77777777" w:rsidR="007F3711" w:rsidRDefault="007F3711"/>
    <w:sectPr w:rsidR="007F3711" w:rsidSect="003B70F2">
      <w:pgSz w:w="11910" w:h="16840"/>
      <w:pgMar w:top="1340" w:right="9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0518" w14:textId="77777777" w:rsidR="009C5322" w:rsidRDefault="009C5322" w:rsidP="00E36E3E">
      <w:r>
        <w:separator/>
      </w:r>
    </w:p>
  </w:endnote>
  <w:endnote w:type="continuationSeparator" w:id="0">
    <w:p w14:paraId="4A4FD0AC" w14:textId="77777777" w:rsidR="009C5322" w:rsidRDefault="009C5322" w:rsidP="00E3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6ADE" w14:textId="77777777" w:rsidR="009C5322" w:rsidRDefault="009C5322" w:rsidP="00E36E3E">
      <w:r>
        <w:separator/>
      </w:r>
    </w:p>
  </w:footnote>
  <w:footnote w:type="continuationSeparator" w:id="0">
    <w:p w14:paraId="18B4F6D8" w14:textId="77777777" w:rsidR="009C5322" w:rsidRDefault="009C5322" w:rsidP="00E3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46B4"/>
    <w:multiLevelType w:val="multilevel"/>
    <w:tmpl w:val="38022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643DE"/>
    <w:multiLevelType w:val="hybridMultilevel"/>
    <w:tmpl w:val="96328864"/>
    <w:lvl w:ilvl="0" w:tplc="ABB61270">
      <w:start w:val="1"/>
      <w:numFmt w:val="decimal"/>
      <w:lvlText w:val="%1."/>
      <w:lvlJc w:val="left"/>
      <w:pPr>
        <w:ind w:left="720" w:hanging="360"/>
      </w:pPr>
      <w:rPr>
        <w:rFonts w:ascii="Calibri" w:hAnsi="Calibri" w:cs="Calibri"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4A12DD"/>
    <w:multiLevelType w:val="hybridMultilevel"/>
    <w:tmpl w:val="BE8222A0"/>
    <w:lvl w:ilvl="0" w:tplc="6F266074">
      <w:start w:val="1"/>
      <w:numFmt w:val="decimal"/>
      <w:lvlText w:val="%1."/>
      <w:lvlJc w:val="left"/>
      <w:pPr>
        <w:ind w:left="720" w:hanging="360"/>
      </w:pPr>
      <w:rPr>
        <w:rFonts w:ascii="Calibri" w:hAnsi="Calibri" w:cs="Calibri"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873A26"/>
    <w:multiLevelType w:val="hybridMultilevel"/>
    <w:tmpl w:val="B4140294"/>
    <w:lvl w:ilvl="0" w:tplc="4B3EF840">
      <w:start w:val="29"/>
      <w:numFmt w:val="decimal"/>
      <w:lvlText w:val="%1."/>
      <w:lvlJc w:val="left"/>
      <w:pPr>
        <w:ind w:left="851" w:hanging="367"/>
        <w:jc w:val="left"/>
      </w:pPr>
      <w:rPr>
        <w:rFonts w:ascii="Cambria" w:eastAsia="Cambria" w:hAnsi="Cambria" w:cs="Cambria" w:hint="default"/>
        <w:spacing w:val="-1"/>
        <w:w w:val="100"/>
        <w:sz w:val="24"/>
        <w:szCs w:val="24"/>
        <w:lang w:val="en-US" w:eastAsia="en-US" w:bidi="ar-SA"/>
      </w:rPr>
    </w:lvl>
    <w:lvl w:ilvl="1" w:tplc="32B24882">
      <w:start w:val="1"/>
      <w:numFmt w:val="decimal"/>
      <w:lvlText w:val="%2."/>
      <w:lvlJc w:val="left"/>
      <w:pPr>
        <w:ind w:left="1228" w:hanging="288"/>
        <w:jc w:val="left"/>
      </w:pPr>
      <w:rPr>
        <w:rFonts w:ascii="Cambria" w:eastAsia="Cambria" w:hAnsi="Cambria" w:cs="Cambria" w:hint="default"/>
        <w:spacing w:val="-1"/>
        <w:w w:val="100"/>
        <w:sz w:val="24"/>
        <w:szCs w:val="24"/>
        <w:lang w:val="en-US" w:eastAsia="en-US" w:bidi="ar-SA"/>
      </w:rPr>
    </w:lvl>
    <w:lvl w:ilvl="2" w:tplc="378C69E0">
      <w:numFmt w:val="bullet"/>
      <w:lvlText w:val="•"/>
      <w:lvlJc w:val="left"/>
      <w:pPr>
        <w:ind w:left="2167" w:hanging="288"/>
      </w:pPr>
      <w:rPr>
        <w:rFonts w:hint="default"/>
        <w:lang w:val="en-US" w:eastAsia="en-US" w:bidi="ar-SA"/>
      </w:rPr>
    </w:lvl>
    <w:lvl w:ilvl="3" w:tplc="53648276">
      <w:numFmt w:val="bullet"/>
      <w:lvlText w:val="•"/>
      <w:lvlJc w:val="left"/>
      <w:pPr>
        <w:ind w:left="3114" w:hanging="288"/>
      </w:pPr>
      <w:rPr>
        <w:rFonts w:hint="default"/>
        <w:lang w:val="en-US" w:eastAsia="en-US" w:bidi="ar-SA"/>
      </w:rPr>
    </w:lvl>
    <w:lvl w:ilvl="4" w:tplc="4782DE04">
      <w:numFmt w:val="bullet"/>
      <w:lvlText w:val="•"/>
      <w:lvlJc w:val="left"/>
      <w:pPr>
        <w:ind w:left="4062" w:hanging="288"/>
      </w:pPr>
      <w:rPr>
        <w:rFonts w:hint="default"/>
        <w:lang w:val="en-US" w:eastAsia="en-US" w:bidi="ar-SA"/>
      </w:rPr>
    </w:lvl>
    <w:lvl w:ilvl="5" w:tplc="DD28FF08">
      <w:numFmt w:val="bullet"/>
      <w:lvlText w:val="•"/>
      <w:lvlJc w:val="left"/>
      <w:pPr>
        <w:ind w:left="5009" w:hanging="288"/>
      </w:pPr>
      <w:rPr>
        <w:rFonts w:hint="default"/>
        <w:lang w:val="en-US" w:eastAsia="en-US" w:bidi="ar-SA"/>
      </w:rPr>
    </w:lvl>
    <w:lvl w:ilvl="6" w:tplc="647682D6">
      <w:numFmt w:val="bullet"/>
      <w:lvlText w:val="•"/>
      <w:lvlJc w:val="left"/>
      <w:pPr>
        <w:ind w:left="5956" w:hanging="288"/>
      </w:pPr>
      <w:rPr>
        <w:rFonts w:hint="default"/>
        <w:lang w:val="en-US" w:eastAsia="en-US" w:bidi="ar-SA"/>
      </w:rPr>
    </w:lvl>
    <w:lvl w:ilvl="7" w:tplc="BA084C90">
      <w:numFmt w:val="bullet"/>
      <w:lvlText w:val="•"/>
      <w:lvlJc w:val="left"/>
      <w:pPr>
        <w:ind w:left="6904" w:hanging="288"/>
      </w:pPr>
      <w:rPr>
        <w:rFonts w:hint="default"/>
        <w:lang w:val="en-US" w:eastAsia="en-US" w:bidi="ar-SA"/>
      </w:rPr>
    </w:lvl>
    <w:lvl w:ilvl="8" w:tplc="B69279C4">
      <w:numFmt w:val="bullet"/>
      <w:lvlText w:val="•"/>
      <w:lvlJc w:val="left"/>
      <w:pPr>
        <w:ind w:left="7851" w:hanging="288"/>
      </w:pPr>
      <w:rPr>
        <w:rFonts w:hint="default"/>
        <w:lang w:val="en-US" w:eastAsia="en-US" w:bidi="ar-SA"/>
      </w:rPr>
    </w:lvl>
  </w:abstractNum>
  <w:abstractNum w:abstractNumId="4" w15:restartNumberingAfterBreak="0">
    <w:nsid w:val="66661F22"/>
    <w:multiLevelType w:val="multilevel"/>
    <w:tmpl w:val="3E88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lvlOverride w:ilvl="0">
      <w:lvl w:ilvl="0">
        <w:numFmt w:val="decimal"/>
        <w:lvlText w:val="%1."/>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F2"/>
    <w:rsid w:val="0000553E"/>
    <w:rsid w:val="00021B95"/>
    <w:rsid w:val="00065B2E"/>
    <w:rsid w:val="000B3933"/>
    <w:rsid w:val="000E6FDE"/>
    <w:rsid w:val="000F5D6F"/>
    <w:rsid w:val="00103993"/>
    <w:rsid w:val="00165AB6"/>
    <w:rsid w:val="001A0484"/>
    <w:rsid w:val="001A7A00"/>
    <w:rsid w:val="002321C2"/>
    <w:rsid w:val="00266E58"/>
    <w:rsid w:val="002B28DF"/>
    <w:rsid w:val="002D65B3"/>
    <w:rsid w:val="002E463D"/>
    <w:rsid w:val="00333B15"/>
    <w:rsid w:val="00346FA4"/>
    <w:rsid w:val="00376A94"/>
    <w:rsid w:val="003B70F2"/>
    <w:rsid w:val="0040679A"/>
    <w:rsid w:val="0045138D"/>
    <w:rsid w:val="004701EA"/>
    <w:rsid w:val="00490EDE"/>
    <w:rsid w:val="004A12CF"/>
    <w:rsid w:val="004A3F00"/>
    <w:rsid w:val="004B0AF8"/>
    <w:rsid w:val="004B22DE"/>
    <w:rsid w:val="0050574B"/>
    <w:rsid w:val="0052086A"/>
    <w:rsid w:val="00534E77"/>
    <w:rsid w:val="00547D82"/>
    <w:rsid w:val="005923A5"/>
    <w:rsid w:val="005F1C03"/>
    <w:rsid w:val="00606F64"/>
    <w:rsid w:val="00644009"/>
    <w:rsid w:val="0064703C"/>
    <w:rsid w:val="00656E4C"/>
    <w:rsid w:val="00693CAC"/>
    <w:rsid w:val="006D3BDA"/>
    <w:rsid w:val="006F3B2B"/>
    <w:rsid w:val="007211FB"/>
    <w:rsid w:val="00737293"/>
    <w:rsid w:val="007F3711"/>
    <w:rsid w:val="00931EB5"/>
    <w:rsid w:val="00944874"/>
    <w:rsid w:val="00947A96"/>
    <w:rsid w:val="009674C3"/>
    <w:rsid w:val="00970134"/>
    <w:rsid w:val="00973F9B"/>
    <w:rsid w:val="009A5DA0"/>
    <w:rsid w:val="009A7F4C"/>
    <w:rsid w:val="009B09E5"/>
    <w:rsid w:val="009C5322"/>
    <w:rsid w:val="00A416B0"/>
    <w:rsid w:val="00A55294"/>
    <w:rsid w:val="00AB3D8E"/>
    <w:rsid w:val="00AF0816"/>
    <w:rsid w:val="00BE2C63"/>
    <w:rsid w:val="00C21701"/>
    <w:rsid w:val="00C349A3"/>
    <w:rsid w:val="00C40BED"/>
    <w:rsid w:val="00C96899"/>
    <w:rsid w:val="00CE0F74"/>
    <w:rsid w:val="00D1190F"/>
    <w:rsid w:val="00D308EF"/>
    <w:rsid w:val="00D44547"/>
    <w:rsid w:val="00DF6641"/>
    <w:rsid w:val="00E01597"/>
    <w:rsid w:val="00E15142"/>
    <w:rsid w:val="00E36E3E"/>
    <w:rsid w:val="00E923DE"/>
    <w:rsid w:val="00EB5811"/>
    <w:rsid w:val="00F068DC"/>
    <w:rsid w:val="00F755BF"/>
    <w:rsid w:val="00F8456F"/>
    <w:rsid w:val="00FC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57AB"/>
  <w15:docId w15:val="{6F8C308C-B827-4A98-99CD-D61DD300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0F2"/>
    <w:rPr>
      <w:rFonts w:ascii="Cambria" w:eastAsia="Cambria" w:hAnsi="Cambria" w:cs="Cambria"/>
    </w:rPr>
  </w:style>
  <w:style w:type="paragraph" w:styleId="Heading1">
    <w:name w:val="heading 1"/>
    <w:basedOn w:val="Normal"/>
    <w:uiPriority w:val="1"/>
    <w:qFormat/>
    <w:rsid w:val="003B70F2"/>
    <w:pPr>
      <w:spacing w:before="81"/>
      <w:ind w:left="798" w:hanging="3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B70F2"/>
    <w:rPr>
      <w:sz w:val="24"/>
      <w:szCs w:val="24"/>
    </w:rPr>
  </w:style>
  <w:style w:type="paragraph" w:styleId="ListParagraph">
    <w:name w:val="List Paragraph"/>
    <w:basedOn w:val="Normal"/>
    <w:uiPriority w:val="1"/>
    <w:qFormat/>
    <w:rsid w:val="003B70F2"/>
    <w:pPr>
      <w:spacing w:before="81"/>
      <w:ind w:left="1175" w:hanging="368"/>
    </w:pPr>
  </w:style>
  <w:style w:type="paragraph" w:customStyle="1" w:styleId="TableParagraph">
    <w:name w:val="Table Paragraph"/>
    <w:basedOn w:val="Normal"/>
    <w:uiPriority w:val="1"/>
    <w:qFormat/>
    <w:rsid w:val="003B70F2"/>
  </w:style>
  <w:style w:type="paragraph" w:styleId="NormalWeb">
    <w:name w:val="Normal (Web)"/>
    <w:basedOn w:val="Normal"/>
    <w:uiPriority w:val="99"/>
    <w:unhideWhenUsed/>
    <w:rsid w:val="00AB3D8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E36E3E"/>
    <w:pPr>
      <w:tabs>
        <w:tab w:val="center" w:pos="4513"/>
        <w:tab w:val="right" w:pos="9026"/>
      </w:tabs>
    </w:pPr>
  </w:style>
  <w:style w:type="character" w:customStyle="1" w:styleId="HeaderChar">
    <w:name w:val="Header Char"/>
    <w:basedOn w:val="DefaultParagraphFont"/>
    <w:link w:val="Header"/>
    <w:uiPriority w:val="99"/>
    <w:rsid w:val="00E36E3E"/>
    <w:rPr>
      <w:rFonts w:ascii="Cambria" w:eastAsia="Cambria" w:hAnsi="Cambria" w:cs="Cambria"/>
    </w:rPr>
  </w:style>
  <w:style w:type="paragraph" w:styleId="Footer">
    <w:name w:val="footer"/>
    <w:basedOn w:val="Normal"/>
    <w:link w:val="FooterChar"/>
    <w:uiPriority w:val="99"/>
    <w:unhideWhenUsed/>
    <w:rsid w:val="00E36E3E"/>
    <w:pPr>
      <w:tabs>
        <w:tab w:val="center" w:pos="4513"/>
        <w:tab w:val="right" w:pos="9026"/>
      </w:tabs>
    </w:pPr>
  </w:style>
  <w:style w:type="character" w:customStyle="1" w:styleId="FooterChar">
    <w:name w:val="Footer Char"/>
    <w:basedOn w:val="DefaultParagraphFont"/>
    <w:link w:val="Footer"/>
    <w:uiPriority w:val="99"/>
    <w:rsid w:val="00E36E3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8755">
      <w:bodyDiv w:val="1"/>
      <w:marLeft w:val="0"/>
      <w:marRight w:val="0"/>
      <w:marTop w:val="0"/>
      <w:marBottom w:val="0"/>
      <w:divBdr>
        <w:top w:val="none" w:sz="0" w:space="0" w:color="auto"/>
        <w:left w:val="none" w:sz="0" w:space="0" w:color="auto"/>
        <w:bottom w:val="none" w:sz="0" w:space="0" w:color="auto"/>
        <w:right w:val="none" w:sz="0" w:space="0" w:color="auto"/>
      </w:divBdr>
      <w:divsChild>
        <w:div w:id="1584610025">
          <w:marLeft w:val="72"/>
          <w:marRight w:val="0"/>
          <w:marTop w:val="0"/>
          <w:marBottom w:val="0"/>
          <w:divBdr>
            <w:top w:val="none" w:sz="0" w:space="0" w:color="auto"/>
            <w:left w:val="none" w:sz="0" w:space="0" w:color="auto"/>
            <w:bottom w:val="none" w:sz="0" w:space="0" w:color="auto"/>
            <w:right w:val="none" w:sz="0" w:space="0" w:color="auto"/>
          </w:divBdr>
        </w:div>
      </w:divsChild>
    </w:div>
    <w:div w:id="200822180">
      <w:bodyDiv w:val="1"/>
      <w:marLeft w:val="0"/>
      <w:marRight w:val="0"/>
      <w:marTop w:val="0"/>
      <w:marBottom w:val="0"/>
      <w:divBdr>
        <w:top w:val="none" w:sz="0" w:space="0" w:color="auto"/>
        <w:left w:val="none" w:sz="0" w:space="0" w:color="auto"/>
        <w:bottom w:val="none" w:sz="0" w:space="0" w:color="auto"/>
        <w:right w:val="none" w:sz="0" w:space="0" w:color="auto"/>
      </w:divBdr>
      <w:divsChild>
        <w:div w:id="2110930548">
          <w:marLeft w:val="-1433"/>
          <w:marRight w:val="0"/>
          <w:marTop w:val="0"/>
          <w:marBottom w:val="0"/>
          <w:divBdr>
            <w:top w:val="none" w:sz="0" w:space="0" w:color="auto"/>
            <w:left w:val="none" w:sz="0" w:space="0" w:color="auto"/>
            <w:bottom w:val="none" w:sz="0" w:space="0" w:color="auto"/>
            <w:right w:val="none" w:sz="0" w:space="0" w:color="auto"/>
          </w:divBdr>
        </w:div>
      </w:divsChild>
    </w:div>
    <w:div w:id="1291863441">
      <w:bodyDiv w:val="1"/>
      <w:marLeft w:val="0"/>
      <w:marRight w:val="0"/>
      <w:marTop w:val="0"/>
      <w:marBottom w:val="0"/>
      <w:divBdr>
        <w:top w:val="none" w:sz="0" w:space="0" w:color="auto"/>
        <w:left w:val="none" w:sz="0" w:space="0" w:color="auto"/>
        <w:bottom w:val="none" w:sz="0" w:space="0" w:color="auto"/>
        <w:right w:val="none" w:sz="0" w:space="0" w:color="auto"/>
      </w:divBdr>
      <w:divsChild>
        <w:div w:id="1633515003">
          <w:marLeft w:val="-108"/>
          <w:marRight w:val="0"/>
          <w:marTop w:val="0"/>
          <w:marBottom w:val="0"/>
          <w:divBdr>
            <w:top w:val="none" w:sz="0" w:space="0" w:color="auto"/>
            <w:left w:val="none" w:sz="0" w:space="0" w:color="auto"/>
            <w:bottom w:val="none" w:sz="0" w:space="0" w:color="auto"/>
            <w:right w:val="none" w:sz="0" w:space="0" w:color="auto"/>
          </w:divBdr>
        </w:div>
      </w:divsChild>
    </w:div>
    <w:div w:id="1719278897">
      <w:bodyDiv w:val="1"/>
      <w:marLeft w:val="0"/>
      <w:marRight w:val="0"/>
      <w:marTop w:val="0"/>
      <w:marBottom w:val="0"/>
      <w:divBdr>
        <w:top w:val="none" w:sz="0" w:space="0" w:color="auto"/>
        <w:left w:val="none" w:sz="0" w:space="0" w:color="auto"/>
        <w:bottom w:val="none" w:sz="0" w:space="0" w:color="auto"/>
        <w:right w:val="none" w:sz="0" w:space="0" w:color="auto"/>
      </w:divBdr>
      <w:divsChild>
        <w:div w:id="614672309">
          <w:marLeft w:val="-108"/>
          <w:marRight w:val="0"/>
          <w:marTop w:val="0"/>
          <w:marBottom w:val="0"/>
          <w:divBdr>
            <w:top w:val="none" w:sz="0" w:space="0" w:color="auto"/>
            <w:left w:val="none" w:sz="0" w:space="0" w:color="auto"/>
            <w:bottom w:val="none" w:sz="0" w:space="0" w:color="auto"/>
            <w:right w:val="none" w:sz="0" w:space="0" w:color="auto"/>
          </w:divBdr>
        </w:div>
      </w:divsChild>
    </w:div>
    <w:div w:id="1742631396">
      <w:bodyDiv w:val="1"/>
      <w:marLeft w:val="0"/>
      <w:marRight w:val="0"/>
      <w:marTop w:val="0"/>
      <w:marBottom w:val="0"/>
      <w:divBdr>
        <w:top w:val="none" w:sz="0" w:space="0" w:color="auto"/>
        <w:left w:val="none" w:sz="0" w:space="0" w:color="auto"/>
        <w:bottom w:val="none" w:sz="0" w:space="0" w:color="auto"/>
        <w:right w:val="none" w:sz="0" w:space="0" w:color="auto"/>
      </w:divBdr>
      <w:divsChild>
        <w:div w:id="1306007923">
          <w:marLeft w:val="117"/>
          <w:marRight w:val="0"/>
          <w:marTop w:val="0"/>
          <w:marBottom w:val="0"/>
          <w:divBdr>
            <w:top w:val="none" w:sz="0" w:space="0" w:color="auto"/>
            <w:left w:val="none" w:sz="0" w:space="0" w:color="auto"/>
            <w:bottom w:val="none" w:sz="0" w:space="0" w:color="auto"/>
            <w:right w:val="none" w:sz="0" w:space="0" w:color="auto"/>
          </w:divBdr>
        </w:div>
      </w:divsChild>
    </w:div>
    <w:div w:id="1982028835">
      <w:bodyDiv w:val="1"/>
      <w:marLeft w:val="0"/>
      <w:marRight w:val="0"/>
      <w:marTop w:val="0"/>
      <w:marBottom w:val="0"/>
      <w:divBdr>
        <w:top w:val="none" w:sz="0" w:space="0" w:color="auto"/>
        <w:left w:val="none" w:sz="0" w:space="0" w:color="auto"/>
        <w:bottom w:val="none" w:sz="0" w:space="0" w:color="auto"/>
        <w:right w:val="none" w:sz="0" w:space="0" w:color="auto"/>
      </w:divBdr>
      <w:divsChild>
        <w:div w:id="1668751052">
          <w:marLeft w:val="-108"/>
          <w:marRight w:val="0"/>
          <w:marTop w:val="0"/>
          <w:marBottom w:val="0"/>
          <w:divBdr>
            <w:top w:val="none" w:sz="0" w:space="0" w:color="auto"/>
            <w:left w:val="none" w:sz="0" w:space="0" w:color="auto"/>
            <w:bottom w:val="none" w:sz="0" w:space="0" w:color="auto"/>
            <w:right w:val="none" w:sz="0" w:space="0" w:color="auto"/>
          </w:divBdr>
        </w:div>
      </w:divsChild>
    </w:div>
    <w:div w:id="2066952613">
      <w:bodyDiv w:val="1"/>
      <w:marLeft w:val="0"/>
      <w:marRight w:val="0"/>
      <w:marTop w:val="0"/>
      <w:marBottom w:val="0"/>
      <w:divBdr>
        <w:top w:val="none" w:sz="0" w:space="0" w:color="auto"/>
        <w:left w:val="none" w:sz="0" w:space="0" w:color="auto"/>
        <w:bottom w:val="none" w:sz="0" w:space="0" w:color="auto"/>
        <w:right w:val="none" w:sz="0" w:space="0" w:color="auto"/>
      </w:divBdr>
      <w:divsChild>
        <w:div w:id="1213152467">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Pritam</dc:creator>
  <cp:lastModifiedBy>Aishik</cp:lastModifiedBy>
  <cp:revision>2</cp:revision>
  <dcterms:created xsi:type="dcterms:W3CDTF">2021-12-17T09:03:00Z</dcterms:created>
  <dcterms:modified xsi:type="dcterms:W3CDTF">2021-12-17T09:03:00Z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2021-12-15T00:00:00Z</vt:filetime>
  </property>
</Properties>
</file>